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D8" w:rsidRDefault="00FB0ED8">
      <w:pPr>
        <w:pStyle w:val="TtuloArtigo"/>
      </w:pPr>
    </w:p>
    <w:p w:rsidR="00525EE9" w:rsidRDefault="007A3D01">
      <w:pPr>
        <w:pStyle w:val="TtuloArtigo"/>
      </w:pPr>
      <w:r>
        <w:t xml:space="preserve">TECNOLOGIAS LIVRES E </w:t>
      </w:r>
      <w:r w:rsidR="00787351">
        <w:t>IN</w:t>
      </w:r>
      <w:r w:rsidR="00697C54">
        <w:t>TERDISCIPLINARIDADE NA FORMAÇÃO EM ENGENHARIA – UM</w:t>
      </w:r>
      <w:r>
        <w:t>A</w:t>
      </w:r>
      <w:r w:rsidR="00697C54">
        <w:t xml:space="preserve"> EX</w:t>
      </w:r>
      <w:r>
        <w:t>PERIÊNCIA D</w:t>
      </w:r>
      <w:r w:rsidR="00697C54">
        <w:t>A utfpr</w:t>
      </w:r>
    </w:p>
    <w:p w:rsidR="00525EE9" w:rsidRDefault="00525EE9"/>
    <w:p w:rsidR="00525EE9" w:rsidRDefault="00525EE9"/>
    <w:p w:rsidR="005962B3" w:rsidRDefault="005962B3"/>
    <w:p w:rsidR="00525EE9" w:rsidRDefault="00697C54" w:rsidP="0014390D">
      <w:pPr>
        <w:pStyle w:val="Autor"/>
        <w:jc w:val="left"/>
      </w:pPr>
      <w:r w:rsidRPr="00697C54">
        <w:rPr>
          <w:b/>
        </w:rPr>
        <w:t>Arandi Ginane Bezerra Jr.</w:t>
      </w:r>
      <w:r w:rsidR="00787351">
        <w:t xml:space="preserve"> – </w:t>
      </w:r>
      <w:r>
        <w:t>arandi@utfpr.edu.br</w:t>
      </w:r>
    </w:p>
    <w:p w:rsidR="00525EE9" w:rsidRDefault="00697C54" w:rsidP="0014390D">
      <w:pPr>
        <w:pStyle w:val="Autor"/>
        <w:jc w:val="left"/>
      </w:pPr>
      <w:r>
        <w:t>Universidade Tecnológica Federal do Paraná</w:t>
      </w:r>
      <w:r w:rsidR="00787351">
        <w:t>, Departamento</w:t>
      </w:r>
      <w:r>
        <w:t xml:space="preserve"> </w:t>
      </w:r>
      <w:r w:rsidR="000F0859">
        <w:t xml:space="preserve">Acadêmico </w:t>
      </w:r>
      <w:r>
        <w:t>de Física</w:t>
      </w:r>
    </w:p>
    <w:p w:rsidR="00525EE9" w:rsidRDefault="00980FE1" w:rsidP="0014390D">
      <w:pPr>
        <w:pStyle w:val="Autor"/>
        <w:jc w:val="left"/>
      </w:pPr>
      <w:r>
        <w:t>Av. 7 de Setembro, 3165</w:t>
      </w:r>
      <w:r w:rsidR="00787351">
        <w:t xml:space="preserve"> </w:t>
      </w:r>
    </w:p>
    <w:p w:rsidR="00525EE9" w:rsidRDefault="00980FE1" w:rsidP="0014390D">
      <w:pPr>
        <w:pStyle w:val="Autor"/>
        <w:jc w:val="left"/>
      </w:pPr>
      <w:r>
        <w:t>80230-901 – Curitiba</w:t>
      </w:r>
      <w:r w:rsidR="00787351">
        <w:t xml:space="preserve"> - </w:t>
      </w:r>
      <w:r>
        <w:t>PR</w:t>
      </w:r>
    </w:p>
    <w:p w:rsidR="00525EE9" w:rsidRDefault="00697C54" w:rsidP="0014390D">
      <w:pPr>
        <w:pStyle w:val="Autor"/>
        <w:jc w:val="left"/>
      </w:pPr>
      <w:r w:rsidRPr="00697C54">
        <w:rPr>
          <w:b/>
        </w:rPr>
        <w:t>Nestor Cortez Saavedra Filho</w:t>
      </w:r>
      <w:r w:rsidR="00787351">
        <w:t xml:space="preserve"> – </w:t>
      </w:r>
      <w:r w:rsidR="00980FE1" w:rsidRPr="00980FE1">
        <w:t>nestorsf@utfpr.edu.br</w:t>
      </w:r>
    </w:p>
    <w:p w:rsidR="00980FE1" w:rsidRDefault="00980FE1" w:rsidP="0014390D">
      <w:pPr>
        <w:pStyle w:val="Autor"/>
        <w:jc w:val="left"/>
      </w:pPr>
      <w:r>
        <w:t xml:space="preserve">Universidade Tecnológica Federal do Paraná, Departamento </w:t>
      </w:r>
      <w:r w:rsidR="000F0859">
        <w:t xml:space="preserve">Acadêmico </w:t>
      </w:r>
      <w:r>
        <w:t>de Física</w:t>
      </w:r>
    </w:p>
    <w:p w:rsidR="00525EE9" w:rsidRDefault="00697C54" w:rsidP="0014390D">
      <w:pPr>
        <w:pStyle w:val="Autor"/>
        <w:jc w:val="left"/>
      </w:pPr>
      <w:r w:rsidRPr="00697C54">
        <w:rPr>
          <w:b/>
        </w:rPr>
        <w:t>Luiz Ernesto Merkle</w:t>
      </w:r>
      <w:r w:rsidR="00787351">
        <w:t xml:space="preserve"> – </w:t>
      </w:r>
      <w:r w:rsidR="00980FE1">
        <w:t>merkle@utfpr.edu.br</w:t>
      </w:r>
    </w:p>
    <w:p w:rsidR="00980FE1" w:rsidRDefault="00980FE1" w:rsidP="0014390D">
      <w:pPr>
        <w:pStyle w:val="Autor"/>
        <w:jc w:val="left"/>
      </w:pPr>
      <w:r>
        <w:t xml:space="preserve">Universidade Tecnológica Federal do Paraná, </w:t>
      </w:r>
      <w:r w:rsidRPr="00980FE1">
        <w:t>Programa de Pós-Graduação em Tecnologia</w:t>
      </w:r>
    </w:p>
    <w:p w:rsidR="000F0859" w:rsidRDefault="000F0859" w:rsidP="0014390D">
      <w:pPr>
        <w:pStyle w:val="Autor"/>
        <w:jc w:val="left"/>
      </w:pPr>
      <w:r w:rsidRPr="000F0859">
        <w:rPr>
          <w:b/>
        </w:rPr>
        <w:t>Gustavo Alberto Gimenéz-Lugo</w:t>
      </w:r>
      <w:r>
        <w:rPr>
          <w:b/>
        </w:rPr>
        <w:t xml:space="preserve"> </w:t>
      </w:r>
      <w:r>
        <w:t xml:space="preserve">– </w:t>
      </w:r>
      <w:r w:rsidRPr="000F0859">
        <w:t>gustavo</w:t>
      </w:r>
      <w:r>
        <w:t>@</w:t>
      </w:r>
      <w:r w:rsidRPr="000F0859">
        <w:t>dainf.ct.utfpr.edu.br</w:t>
      </w:r>
    </w:p>
    <w:p w:rsidR="000F0859" w:rsidRDefault="000F0859" w:rsidP="0014390D">
      <w:pPr>
        <w:pStyle w:val="Autor"/>
        <w:jc w:val="left"/>
      </w:pPr>
      <w:r>
        <w:t>Universidade Tecnológica Federal do Paraná, Departamento Acadêmico de Informática</w:t>
      </w:r>
    </w:p>
    <w:p w:rsidR="000F0859" w:rsidRPr="000F0859" w:rsidRDefault="000F0859" w:rsidP="0014390D">
      <w:pPr>
        <w:pStyle w:val="Autor"/>
        <w:jc w:val="left"/>
        <w:rPr>
          <w:b/>
        </w:rPr>
      </w:pPr>
    </w:p>
    <w:p w:rsidR="00525EE9" w:rsidRDefault="00525EE9" w:rsidP="0014390D">
      <w:pPr>
        <w:ind w:firstLine="0"/>
        <w:jc w:val="left"/>
      </w:pPr>
    </w:p>
    <w:p w:rsidR="00525EE9" w:rsidRDefault="00525EE9" w:rsidP="0014390D">
      <w:pPr>
        <w:ind w:firstLine="0"/>
        <w:jc w:val="left"/>
      </w:pPr>
    </w:p>
    <w:p w:rsidR="00B97AEA" w:rsidRPr="00B97AEA" w:rsidRDefault="00787351" w:rsidP="00B97AEA">
      <w:pPr>
        <w:pStyle w:val="Resumo"/>
      </w:pPr>
      <w:r>
        <w:rPr>
          <w:b/>
        </w:rPr>
        <w:t>Resumo:</w:t>
      </w:r>
      <w:r>
        <w:t xml:space="preserve"> </w:t>
      </w:r>
      <w:r w:rsidR="00692363">
        <w:t>Descrevemos e discutimos alguns re</w:t>
      </w:r>
      <w:r w:rsidR="00B32E21">
        <w:t>sultados obtidos com a implemen</w:t>
      </w:r>
      <w:r w:rsidR="00692363">
        <w:t xml:space="preserve">tação </w:t>
      </w:r>
      <w:r w:rsidR="003103BB">
        <w:t xml:space="preserve">do Projeto Político Pedagógico do </w:t>
      </w:r>
      <w:r w:rsidR="00B32E21">
        <w:t>curso de Engenharia de Computação da Universidade Tecnológica Federal do Paraná</w:t>
      </w:r>
      <w:r w:rsidR="00442D26">
        <w:t>, a partir de 2007</w:t>
      </w:r>
      <w:r w:rsidR="003103BB">
        <w:t xml:space="preserve">, especificamente </w:t>
      </w:r>
      <w:r w:rsidR="004E59F4">
        <w:t>os referentes à</w:t>
      </w:r>
      <w:r w:rsidR="003103BB">
        <w:t xml:space="preserve"> disciplina de Oficinas de Integração</w:t>
      </w:r>
      <w:r w:rsidR="00B97AEA">
        <w:t>, que visa articular</w:t>
      </w:r>
      <w:r w:rsidR="00B97AEA" w:rsidRPr="00B97AEA">
        <w:t xml:space="preserve"> </w:t>
      </w:r>
      <w:r w:rsidR="00B97AEA">
        <w:t>de modo interdisciplinar várias dimensões da formação em Engenharia</w:t>
      </w:r>
      <w:r w:rsidR="00B32E21">
        <w:t>.</w:t>
      </w:r>
      <w:r w:rsidR="00442D26">
        <w:t xml:space="preserve"> </w:t>
      </w:r>
      <w:r w:rsidR="004E59F4">
        <w:t>D</w:t>
      </w:r>
      <w:r w:rsidR="00442D26">
        <w:t xml:space="preserve">estacamos o envolvimento dos estudantes em projetos </w:t>
      </w:r>
      <w:r w:rsidR="004E59F4">
        <w:t xml:space="preserve">que </w:t>
      </w:r>
      <w:r w:rsidR="00BB6A87">
        <w:t>pretendem</w:t>
      </w:r>
      <w:r w:rsidR="00442D26">
        <w:t xml:space="preserve"> o desenvolvimento de artefatos </w:t>
      </w:r>
      <w:r w:rsidR="004E59F4">
        <w:t xml:space="preserve">para uso didático </w:t>
      </w:r>
      <w:r w:rsidR="00442D26">
        <w:t>baseados em tecnologias livres. Um dos objetivos é</w:t>
      </w:r>
      <w:r w:rsidR="00442D26" w:rsidRPr="00442D26">
        <w:t xml:space="preserve"> abrir as “caixas pretas” da aquisição e do t</w:t>
      </w:r>
      <w:r w:rsidR="00B97AEA">
        <w:t>ratamento de dados experimentais</w:t>
      </w:r>
      <w:r w:rsidR="003E17C2">
        <w:t xml:space="preserve"> em aulas de laboratório</w:t>
      </w:r>
      <w:r w:rsidR="00442D26" w:rsidRPr="00442D26">
        <w:t xml:space="preserve">, favorecendo </w:t>
      </w:r>
      <w:r w:rsidR="00BB6A87">
        <w:t>o</w:t>
      </w:r>
      <w:r w:rsidR="00442D26" w:rsidRPr="00442D26">
        <w:t xml:space="preserve"> livre </w:t>
      </w:r>
      <w:r w:rsidR="00BB6A87">
        <w:t>intercâmbio</w:t>
      </w:r>
      <w:r w:rsidR="00B97AEA">
        <w:t xml:space="preserve"> de conhecimentos e de tecnologias.</w:t>
      </w:r>
      <w:r w:rsidR="00B9327A">
        <w:t xml:space="preserve"> D</w:t>
      </w:r>
      <w:r w:rsidR="00B9327A" w:rsidRPr="00732C87">
        <w:t>emonstramos</w:t>
      </w:r>
      <w:r w:rsidR="00B9327A">
        <w:t xml:space="preserve"> </w:t>
      </w:r>
      <w:r w:rsidR="00B9327A" w:rsidRPr="00732C87">
        <w:t xml:space="preserve">a possibilidade de </w:t>
      </w:r>
      <w:r w:rsidR="00B97AEA">
        <w:t xml:space="preserve">se </w:t>
      </w:r>
      <w:r w:rsidR="00B9327A" w:rsidRPr="00732C87">
        <w:t>criar</w:t>
      </w:r>
      <w:r w:rsidR="00BB6A87" w:rsidRPr="00BB6A87">
        <w:t xml:space="preserve"> </w:t>
      </w:r>
      <w:r w:rsidR="00BB6A87" w:rsidRPr="00732C87">
        <w:t>protótipos</w:t>
      </w:r>
      <w:r w:rsidR="00BB6A87">
        <w:t xml:space="preserve"> </w:t>
      </w:r>
      <w:r w:rsidR="00BB6A87" w:rsidRPr="00732C87">
        <w:t>facilmen</w:t>
      </w:r>
      <w:r w:rsidR="00BB6A87">
        <w:t>te apropriáveis pela comunidade</w:t>
      </w:r>
      <w:r w:rsidR="00BB6A87" w:rsidRPr="00732C87">
        <w:t xml:space="preserve"> que apresentam, ao mesmo tempo, </w:t>
      </w:r>
      <w:r w:rsidR="00BB6A87">
        <w:t xml:space="preserve">baixo custo, </w:t>
      </w:r>
      <w:r w:rsidR="00BB6A87" w:rsidRPr="00732C87">
        <w:t>versatilidade e qualidade comparáveis a equipamentos semelhantes que são comercializados</w:t>
      </w:r>
      <w:r w:rsidR="00BB6A87" w:rsidRPr="00B97AEA">
        <w:rPr>
          <w:lang w:bidi="pt-BR"/>
        </w:rPr>
        <w:t>.</w:t>
      </w:r>
      <w:r w:rsidR="00B97AEA">
        <w:t xml:space="preserve"> </w:t>
      </w:r>
      <w:r w:rsidR="00BB6A87">
        <w:t xml:space="preserve">Em todo o processo, há </w:t>
      </w:r>
      <w:r w:rsidR="00B97AEA">
        <w:t>a participação ativa, coletiva e crítica</w:t>
      </w:r>
      <w:r w:rsidR="00BB6A87">
        <w:t xml:space="preserve"> dos estudantes</w:t>
      </w:r>
      <w:r w:rsidR="006D6042">
        <w:t>, Engenheiros em formação</w:t>
      </w:r>
      <w:r w:rsidR="00BB6A87">
        <w:t>.</w:t>
      </w:r>
    </w:p>
    <w:p w:rsidR="00525EE9" w:rsidRDefault="00525EE9">
      <w:pPr>
        <w:pStyle w:val="Resumo"/>
      </w:pPr>
    </w:p>
    <w:p w:rsidR="00525EE9" w:rsidRDefault="00787351">
      <w:pPr>
        <w:pStyle w:val="Resumo"/>
      </w:pPr>
      <w:r>
        <w:rPr>
          <w:b/>
        </w:rPr>
        <w:t>Palavras-chave:</w:t>
      </w:r>
      <w:r>
        <w:t xml:space="preserve"> </w:t>
      </w:r>
      <w:r w:rsidR="00F87B90">
        <w:t>E</w:t>
      </w:r>
      <w:r w:rsidR="00F87B90" w:rsidRPr="00F87B90">
        <w:t>nsino de Engenharia</w:t>
      </w:r>
      <w:r w:rsidR="00F87B90">
        <w:t>,</w:t>
      </w:r>
      <w:r w:rsidR="00144C19">
        <w:t xml:space="preserve"> </w:t>
      </w:r>
      <w:r w:rsidR="00F87B90">
        <w:t>T</w:t>
      </w:r>
      <w:r w:rsidR="00F87B90" w:rsidRPr="00F87B90">
        <w:t xml:space="preserve">ecnologias </w:t>
      </w:r>
      <w:r w:rsidR="00F87B90">
        <w:t>L</w:t>
      </w:r>
      <w:r w:rsidR="00F87B90" w:rsidRPr="00F87B90">
        <w:t xml:space="preserve">ivres e </w:t>
      </w:r>
      <w:r w:rsidR="00F87B90">
        <w:t xml:space="preserve">Ensino, </w:t>
      </w:r>
      <w:r w:rsidR="00F87B90" w:rsidRPr="00144C19">
        <w:t>Elaboração de Projeto Pedagógico.</w:t>
      </w:r>
    </w:p>
    <w:p w:rsidR="00525EE9" w:rsidRDefault="00525EE9"/>
    <w:p w:rsidR="00F60ED8" w:rsidRPr="00144C19" w:rsidRDefault="00F60ED8"/>
    <w:p w:rsidR="00525EE9" w:rsidRDefault="00787351" w:rsidP="00C1474E">
      <w:pPr>
        <w:pStyle w:val="Heading1"/>
        <w:ind w:left="431" w:hanging="431"/>
      </w:pPr>
      <w:r>
        <w:t>introdução</w:t>
      </w:r>
    </w:p>
    <w:p w:rsidR="006A4EDA" w:rsidRDefault="006A4EDA" w:rsidP="006A4EDA">
      <w:r>
        <w:t xml:space="preserve">Um </w:t>
      </w:r>
      <w:r w:rsidR="00BD4A7E">
        <w:t>aspecto importante</w:t>
      </w:r>
      <w:r>
        <w:t xml:space="preserve"> do Curso de Engenharia de Computação do Campus Curitiba da Universidade Tecnológica Federal do Paraná</w:t>
      </w:r>
      <w:r w:rsidR="00AA28B5">
        <w:t xml:space="preserve"> (UTFPR)</w:t>
      </w:r>
      <w:r>
        <w:t xml:space="preserve">, face aos outros cursos de engenharia ofertados pela mesma instituição, diz respeito à inclusão de projetos de trabalho interdisciplinares </w:t>
      </w:r>
      <w:r w:rsidR="00E94DE2">
        <w:t>ao longo do curso, denominados O</w:t>
      </w:r>
      <w:r>
        <w:t xml:space="preserve">ficinas de </w:t>
      </w:r>
      <w:r w:rsidR="00E94DE2">
        <w:t>I</w:t>
      </w:r>
      <w:r>
        <w:t>ntegração. Do ponto de vista da orga</w:t>
      </w:r>
      <w:r w:rsidR="00E96029">
        <w:t>nização didático-pedagógica, o c</w:t>
      </w:r>
      <w:r>
        <w:t xml:space="preserve">urso é fundado em 5 pontos principais, que constam em seu Projeto Político Pedagógico: colegiado, integração, multidisciplinaridade, </w:t>
      </w:r>
      <w:r>
        <w:lastRenderedPageBreak/>
        <w:t>flexibilidade e visão humanista. Dentre estes, aqui destacamos a integração e a multidisciplinaridade:</w:t>
      </w:r>
    </w:p>
    <w:p w:rsidR="006A4EDA" w:rsidRPr="00732C87" w:rsidRDefault="006A4EDA" w:rsidP="006A4EDA">
      <w:pPr>
        <w:spacing w:before="113" w:after="113"/>
        <w:ind w:left="709" w:firstLine="0"/>
        <w:rPr>
          <w:i/>
          <w:sz w:val="21"/>
          <w:szCs w:val="21"/>
        </w:rPr>
      </w:pPr>
      <w:r w:rsidRPr="00732C87">
        <w:rPr>
          <w:bCs/>
          <w:i/>
          <w:sz w:val="21"/>
          <w:szCs w:val="21"/>
          <w:u w:val="single"/>
        </w:rPr>
        <w:t>Integração:</w:t>
      </w:r>
      <w:r w:rsidRPr="00732C87">
        <w:rPr>
          <w:i/>
          <w:sz w:val="21"/>
          <w:szCs w:val="21"/>
        </w:rPr>
        <w:t xml:space="preserve"> A integração será uma das prioridades do Curso e ocorrerá tanto num período específico, através de oficinas e projetos integradores, quanto ao longo de todo o Curso, pela seqüência de conteúdos idealizada. Este modelo preconiza a substituição de disciplinas isoladas, por disciplinas integradas, nas quais os conteúdos comuns deverão ser investigados/descobertos pelos alunos e evidenciados/valorizados pelos professores.</w:t>
      </w:r>
    </w:p>
    <w:p w:rsidR="006A4EDA" w:rsidRDefault="006A4EDA" w:rsidP="006A4EDA">
      <w:pPr>
        <w:spacing w:before="113" w:after="113"/>
        <w:ind w:left="709" w:firstLine="0"/>
        <w:rPr>
          <w:bCs/>
          <w:sz w:val="21"/>
          <w:szCs w:val="21"/>
        </w:rPr>
      </w:pPr>
      <w:r w:rsidRPr="00732C87">
        <w:rPr>
          <w:bCs/>
          <w:i/>
          <w:sz w:val="21"/>
          <w:szCs w:val="21"/>
          <w:u w:val="single"/>
        </w:rPr>
        <w:t>Multidisciplinaridade:</w:t>
      </w:r>
      <w:r w:rsidRPr="00732C87">
        <w:rPr>
          <w:b/>
          <w:bCs/>
          <w:i/>
          <w:sz w:val="21"/>
          <w:szCs w:val="21"/>
        </w:rPr>
        <w:t xml:space="preserve"> </w:t>
      </w:r>
      <w:r w:rsidRPr="00732C87">
        <w:rPr>
          <w:bCs/>
          <w:i/>
          <w:sz w:val="21"/>
          <w:szCs w:val="21"/>
        </w:rPr>
        <w:t>A necessidade de atualização constante da formação em Engenharia e a concepção de um Colegiado atuante envolvendo professores de vários departamentos permitirá a revisão continuada dos conteúdos relacionados oferecidos em disciplinas de áreas distintas, assim como a percepção de novos relacionamentos que porventura tenham sido desconsiderados num primeiro momento. Além disso, as oficinas de integração e as atividades complementares permitirão ao aluno uma formação geral e multidisciplinar.</w:t>
      </w:r>
      <w:r w:rsidRPr="006A4EDA">
        <w:rPr>
          <w:bCs/>
          <w:sz w:val="21"/>
          <w:szCs w:val="21"/>
        </w:rPr>
        <w:t xml:space="preserve"> (FONSECA et al, 2006, p. 11, grifo no original)</w:t>
      </w:r>
      <w:r>
        <w:rPr>
          <w:bCs/>
          <w:sz w:val="21"/>
          <w:szCs w:val="21"/>
        </w:rPr>
        <w:t>.</w:t>
      </w:r>
    </w:p>
    <w:p w:rsidR="008755AC" w:rsidRDefault="002B1AD9" w:rsidP="008755AC">
      <w:r>
        <w:t>Na</w:t>
      </w:r>
      <w:r w:rsidR="00AA28B5">
        <w:t>s</w:t>
      </w:r>
      <w:r w:rsidR="008755AC">
        <w:t xml:space="preserve"> disciplina</w:t>
      </w:r>
      <w:r w:rsidR="00AA28B5">
        <w:t>s</w:t>
      </w:r>
      <w:r w:rsidR="008755AC">
        <w:t xml:space="preserve"> Oficinas de Integração,</w:t>
      </w:r>
      <w:r w:rsidR="008755AC" w:rsidRPr="00311E79">
        <w:t xml:space="preserve"> </w:t>
      </w:r>
      <w:r>
        <w:t xml:space="preserve">buscamos </w:t>
      </w:r>
      <w:r w:rsidR="008755AC" w:rsidRPr="00311E79">
        <w:t>o desenvolvimento de pr</w:t>
      </w:r>
      <w:r w:rsidR="008755AC">
        <w:t xml:space="preserve">ojetos </w:t>
      </w:r>
      <w:r w:rsidR="008755AC" w:rsidRPr="00311E79">
        <w:t>que traga</w:t>
      </w:r>
      <w:r w:rsidR="008755AC">
        <w:t>m</w:t>
      </w:r>
      <w:r w:rsidR="008755AC" w:rsidRPr="00311E79">
        <w:t xml:space="preserve"> </w:t>
      </w:r>
      <w:r w:rsidR="008755AC">
        <w:t>à</w:t>
      </w:r>
      <w:r w:rsidR="008755AC" w:rsidRPr="00311E79">
        <w:t xml:space="preserve"> tona </w:t>
      </w:r>
      <w:r w:rsidR="008755AC">
        <w:t xml:space="preserve">e que articulem </w:t>
      </w:r>
      <w:r w:rsidR="008755AC" w:rsidRPr="00311E79">
        <w:t>várias dimensões da formação em engenharia</w:t>
      </w:r>
      <w:r w:rsidR="008755AC">
        <w:t xml:space="preserve"> </w:t>
      </w:r>
      <w:r w:rsidR="008755AC" w:rsidRPr="005878D9">
        <w:rPr>
          <w:bCs/>
        </w:rPr>
        <w:t xml:space="preserve">(MERKLE </w:t>
      </w:r>
      <w:r w:rsidR="008755AC" w:rsidRPr="005878D9">
        <w:rPr>
          <w:bCs/>
          <w:i/>
        </w:rPr>
        <w:t>et al</w:t>
      </w:r>
      <w:r w:rsidR="000D6AF0">
        <w:rPr>
          <w:bCs/>
          <w:i/>
        </w:rPr>
        <w:t>.</w:t>
      </w:r>
      <w:r w:rsidR="008755AC" w:rsidRPr="005878D9">
        <w:rPr>
          <w:lang w:bidi="pt-BR"/>
        </w:rPr>
        <w:t xml:space="preserve">, </w:t>
      </w:r>
      <w:r w:rsidR="00824469">
        <w:rPr>
          <w:bCs/>
        </w:rPr>
        <w:t>2008</w:t>
      </w:r>
      <w:r w:rsidR="008755AC" w:rsidRPr="005878D9">
        <w:rPr>
          <w:bCs/>
        </w:rPr>
        <w:t>; 200</w:t>
      </w:r>
      <w:r w:rsidR="00824469">
        <w:rPr>
          <w:bCs/>
        </w:rPr>
        <w:t>9</w:t>
      </w:r>
      <w:r w:rsidR="008755AC" w:rsidRPr="005878D9">
        <w:rPr>
          <w:bCs/>
        </w:rPr>
        <w:t>)</w:t>
      </w:r>
      <w:r w:rsidR="00741E4D">
        <w:t>,</w:t>
      </w:r>
      <w:r w:rsidR="008755AC">
        <w:t xml:space="preserve"> </w:t>
      </w:r>
      <w:r>
        <w:t>visando</w:t>
      </w:r>
      <w:r w:rsidR="008755AC" w:rsidRPr="00CA6092">
        <w:t xml:space="preserve"> cria</w:t>
      </w:r>
      <w:r w:rsidR="00741E4D">
        <w:t>r</w:t>
      </w:r>
      <w:r w:rsidR="008755AC" w:rsidRPr="00CA6092">
        <w:t xml:space="preserve"> condições para que todos compreendam, da melhor forma possível e com abrangência e profundidade apropriadas, todos os elementos necessários para que o trabalho científico se desenvolva.</w:t>
      </w:r>
      <w:r>
        <w:t xml:space="preserve"> Esta prática tem propiciado a criação de espaços curriculares vivos onde impera a </w:t>
      </w:r>
      <w:r w:rsidR="00FC0A8C">
        <w:t xml:space="preserve">cooperação baseada </w:t>
      </w:r>
      <w:r w:rsidR="00BE2903">
        <w:t>n</w:t>
      </w:r>
      <w:r w:rsidR="00FC0A8C">
        <w:t xml:space="preserve">um </w:t>
      </w:r>
      <w:r w:rsidRPr="002B1AD9">
        <w:t xml:space="preserve">espírito de solidariedade acadêmica e </w:t>
      </w:r>
      <w:r w:rsidR="00FC0A8C">
        <w:t>n</w:t>
      </w:r>
      <w:r w:rsidRPr="002B1AD9">
        <w:t>uma consciência moral associada à escolha do que e porque pesquisar, e do como e para que(m) fazer pesquisa acadêmica</w:t>
      </w:r>
      <w:r w:rsidR="00FC0A8C">
        <w:t xml:space="preserve"> (BEZERRA-JR </w:t>
      </w:r>
      <w:r w:rsidR="00FC0A8C" w:rsidRPr="00FC0A8C">
        <w:rPr>
          <w:i/>
        </w:rPr>
        <w:t>et al</w:t>
      </w:r>
      <w:r w:rsidR="000D6AF0">
        <w:rPr>
          <w:i/>
        </w:rPr>
        <w:t>.</w:t>
      </w:r>
      <w:r w:rsidR="00FC0A8C">
        <w:t>, 2009)</w:t>
      </w:r>
      <w:r w:rsidRPr="002B1AD9">
        <w:t>.</w:t>
      </w:r>
      <w:r w:rsidR="00C849E5">
        <w:t xml:space="preserve"> Na seqüência, apresentaremos um dos resultados concretos desta visão.</w:t>
      </w:r>
    </w:p>
    <w:p w:rsidR="00525EE9" w:rsidRDefault="00F73FB5" w:rsidP="00C1474E">
      <w:pPr>
        <w:pStyle w:val="Heading1"/>
        <w:ind w:left="431" w:hanging="431"/>
      </w:pPr>
      <w:r>
        <w:t xml:space="preserve">Tecnologias livres </w:t>
      </w:r>
      <w:r w:rsidR="00F0129B">
        <w:t xml:space="preserve">NO </w:t>
      </w:r>
      <w:r>
        <w:t xml:space="preserve">ensino de </w:t>
      </w:r>
      <w:r w:rsidR="00F0129B">
        <w:t>CIÊNCIAS EXATAS E TECNOLÓGICAS</w:t>
      </w:r>
    </w:p>
    <w:p w:rsidR="00F73FB5" w:rsidRDefault="00704945" w:rsidP="00F73FB5">
      <w:r>
        <w:t>No e</w:t>
      </w:r>
      <w:r w:rsidR="00F73FB5">
        <w:t>nsino d</w:t>
      </w:r>
      <w:r>
        <w:t xml:space="preserve">as disciplinas de </w:t>
      </w:r>
      <w:r w:rsidR="00F73FB5">
        <w:t>Física</w:t>
      </w:r>
      <w:r>
        <w:t xml:space="preserve"> Básica para cursos de Ciências Exatas e Engenharias</w:t>
      </w:r>
      <w:r w:rsidR="00F73FB5">
        <w:t xml:space="preserve">, muitos trabalhos têm sido publicados </w:t>
      </w:r>
      <w:r w:rsidR="00C849E5">
        <w:t>abordando o uso de computadores</w:t>
      </w:r>
      <w:r w:rsidR="00F73FB5">
        <w:t>, em especial na realização de experimentos didáticos (</w:t>
      </w:r>
      <w:r w:rsidRPr="00C27484">
        <w:rPr>
          <w:bCs/>
          <w:kern w:val="1"/>
        </w:rPr>
        <w:t>ARAUJO</w:t>
      </w:r>
      <w:r>
        <w:rPr>
          <w:bCs/>
          <w:kern w:val="1"/>
        </w:rPr>
        <w:t xml:space="preserve"> &amp;</w:t>
      </w:r>
      <w:r w:rsidRPr="00C27484">
        <w:rPr>
          <w:bCs/>
          <w:kern w:val="1"/>
        </w:rPr>
        <w:t xml:space="preserve"> VEIT</w:t>
      </w:r>
      <w:r>
        <w:rPr>
          <w:bCs/>
          <w:kern w:val="1"/>
        </w:rPr>
        <w:t>, 2004;</w:t>
      </w:r>
      <w:r>
        <w:t xml:space="preserve"> </w:t>
      </w:r>
      <w:r w:rsidR="00AA28B5">
        <w:t xml:space="preserve">CAVALCANTE </w:t>
      </w:r>
      <w:r w:rsidR="00AA28B5" w:rsidRPr="00704945">
        <w:rPr>
          <w:i/>
        </w:rPr>
        <w:t>et al.</w:t>
      </w:r>
      <w:r w:rsidR="00AA28B5">
        <w:t xml:space="preserve">, 2008; </w:t>
      </w:r>
      <w:r w:rsidR="00F73FB5">
        <w:t xml:space="preserve">DIONISIO &amp; </w:t>
      </w:r>
      <w:r>
        <w:t>MAGNO, 2007</w:t>
      </w:r>
      <w:r w:rsidR="00F73FB5">
        <w:t xml:space="preserve">). </w:t>
      </w:r>
      <w:r w:rsidR="00C849E5">
        <w:t>B</w:t>
      </w:r>
      <w:r w:rsidR="00F73FB5">
        <w:t>uscam realizar sistemas de aquisição de dados de baixo custo, tendo em vista a realidade das instituições de ensino no Brasil</w:t>
      </w:r>
      <w:r w:rsidR="0074506F">
        <w:t>.</w:t>
      </w:r>
      <w:r w:rsidR="00916E05">
        <w:t xml:space="preserve"> </w:t>
      </w:r>
      <w:r w:rsidR="00F04FBC">
        <w:t>Por outro lado, a</w:t>
      </w:r>
      <w:r w:rsidR="00F73FB5">
        <w:t xml:space="preserve">s empresas que fornecem </w:t>
      </w:r>
      <w:r w:rsidR="0074506F">
        <w:t>este tipo de</w:t>
      </w:r>
      <w:r w:rsidR="00F73FB5">
        <w:t xml:space="preserve"> equipamentos geralmente oferecem kits para experiências de laboratório que operam exclusivamente com </w:t>
      </w:r>
      <w:r w:rsidR="00C849E5">
        <w:t>equipamentos</w:t>
      </w:r>
      <w:r w:rsidR="00F73FB5">
        <w:t xml:space="preserve"> e softwares fechados. </w:t>
      </w:r>
      <w:r w:rsidR="00BE2903">
        <w:t>Em geral</w:t>
      </w:r>
      <w:r w:rsidR="00F73FB5">
        <w:t>, além do alto preço cobrad</w:t>
      </w:r>
      <w:r w:rsidR="00C849E5">
        <w:t>o por tais tecnologias, há</w:t>
      </w:r>
      <w:r w:rsidR="00F73FB5">
        <w:t xml:space="preserve"> também o problema de se ter que trabalhar com “caixas pretas”, cujo funcionamento não se conhece exatamente, e que não permitem modificações livres por parte de educadores e estudantes. Ademais, a grande maioria daqueles projetos levantados na literatura sugerem alternativas de aquisição de dados por meio da porta de jogos ou da porta paralela de computadores do tipo PC. Lembramos, entretanto, que as portas de jogos, serial e paralela, já foram surplantadas por tecnologias como USB e FireWire</w:t>
      </w:r>
      <w:r w:rsidR="009A554B">
        <w:t>,</w:t>
      </w:r>
      <w:r w:rsidR="00F73FB5">
        <w:t xml:space="preserve"> nos computadores mais recentes. Além disso, é comum que os aplicativos tenham sido desenvolvidos apenas para sistemas operacionais proprietários e em linguagens de programação que demandam bastante estudo para que um eventual educador</w:t>
      </w:r>
      <w:r w:rsidR="009A554B">
        <w:t xml:space="preserve"> e usuários em geral</w:t>
      </w:r>
      <w:r w:rsidR="00F73FB5">
        <w:t xml:space="preserve"> possa</w:t>
      </w:r>
      <w:r w:rsidR="009A554B">
        <w:t>m</w:t>
      </w:r>
      <w:r w:rsidR="00F73FB5">
        <w:t xml:space="preserve"> realmente compreendê-las e efetivamente apropriar-se delas.</w:t>
      </w:r>
    </w:p>
    <w:p w:rsidR="00525EE9" w:rsidRDefault="00F73FB5" w:rsidP="00F73FB5">
      <w:r>
        <w:t xml:space="preserve">Considerando o exposto acima, diagnosticamos a existência de um espaço interdisciplinar para atuação dos estudantes de Engenharia de Computação, através de </w:t>
      </w:r>
      <w:r w:rsidR="0074506F">
        <w:t>projetos</w:t>
      </w:r>
      <w:r>
        <w:t xml:space="preserve"> nas disciplinas </w:t>
      </w:r>
      <w:r>
        <w:lastRenderedPageBreak/>
        <w:t>de Oficinas de Integração, e apontamos a relevância do desenvolvimento de experimentos d</w:t>
      </w:r>
      <w:r w:rsidR="0074506F">
        <w:t>idáticos com Tecnologias Livres.</w:t>
      </w:r>
      <w:r>
        <w:t xml:space="preserve"> </w:t>
      </w:r>
      <w:r w:rsidR="0074506F">
        <w:t>P</w:t>
      </w:r>
      <w:r>
        <w:t>ropomos que est</w:t>
      </w:r>
      <w:r w:rsidR="0074506F">
        <w:t>e</w:t>
      </w:r>
      <w:r>
        <w:t xml:space="preserve"> </w:t>
      </w:r>
      <w:r w:rsidR="0074506F">
        <w:t>projeto</w:t>
      </w:r>
      <w:r>
        <w:t xml:space="preserve"> </w:t>
      </w:r>
      <w:r w:rsidR="0074506F">
        <w:t xml:space="preserve">seja norteado </w:t>
      </w:r>
      <w:r>
        <w:t>por seis princípios:</w:t>
      </w:r>
      <w:r w:rsidR="000D6AF0">
        <w:t xml:space="preserve"> 1- </w:t>
      </w:r>
      <w:r>
        <w:t>o reconhecimento da importância das atividades experimentais e investigativas no processo de ensino-aprendizagem;</w:t>
      </w:r>
      <w:r w:rsidR="000D6AF0">
        <w:t xml:space="preserve"> </w:t>
      </w:r>
      <w:r>
        <w:t>2</w:t>
      </w:r>
      <w:r w:rsidR="000D6AF0">
        <w:t xml:space="preserve">- </w:t>
      </w:r>
      <w:r>
        <w:t>o desenvolvimento de equipamentos e tecnologias que permitam uma fácil implementação em ambientes escolares (como os laboratórios de universidades e escolas públicas);</w:t>
      </w:r>
      <w:r w:rsidR="000D6AF0">
        <w:t xml:space="preserve"> </w:t>
      </w:r>
      <w:r>
        <w:t>3</w:t>
      </w:r>
      <w:r w:rsidR="000D6AF0">
        <w:t xml:space="preserve">- </w:t>
      </w:r>
      <w:r>
        <w:t>o desenvolvimento de equipamentos e tecnologias que possam ser facilmente compreensíveis e modificáveis pelo usuário (tanto o hardware quanto o software);</w:t>
      </w:r>
      <w:r w:rsidR="000D6AF0">
        <w:t xml:space="preserve"> </w:t>
      </w:r>
      <w:r>
        <w:t>4</w:t>
      </w:r>
      <w:r w:rsidR="000D6AF0">
        <w:t xml:space="preserve">- </w:t>
      </w:r>
      <w:r>
        <w:t>o licenciamento livre de tais tecnologias;</w:t>
      </w:r>
      <w:r w:rsidR="000D6AF0">
        <w:t xml:space="preserve"> </w:t>
      </w:r>
      <w:r>
        <w:t>5</w:t>
      </w:r>
      <w:r w:rsidR="000D6AF0">
        <w:t xml:space="preserve">- </w:t>
      </w:r>
      <w:r>
        <w:t>o acesso aberto ao conhecimento associado;</w:t>
      </w:r>
      <w:r w:rsidR="000D6AF0">
        <w:t xml:space="preserve"> </w:t>
      </w:r>
      <w:r>
        <w:t>6</w:t>
      </w:r>
      <w:r w:rsidR="000D6AF0">
        <w:t xml:space="preserve">- </w:t>
      </w:r>
      <w:r>
        <w:t>o desenvolvimento de projetos significativos e de baixo custo viabilizando, inclusive, o reúso de computadores de relativa baixa capacidade de processamento</w:t>
      </w:r>
      <w:r w:rsidR="00787351">
        <w:t>.</w:t>
      </w:r>
    </w:p>
    <w:p w:rsidR="00F027B8" w:rsidRDefault="00F027B8" w:rsidP="00C1474E">
      <w:pPr>
        <w:pStyle w:val="Heading1"/>
        <w:ind w:left="431" w:hanging="431"/>
      </w:pPr>
      <w:r>
        <w:t>Interdisciplinaridade na formação em Engenharia</w:t>
      </w:r>
    </w:p>
    <w:p w:rsidR="00CA6092" w:rsidRPr="00F027B8" w:rsidRDefault="009A554B" w:rsidP="00CA6092">
      <w:pPr>
        <w:rPr>
          <w:bCs/>
        </w:rPr>
      </w:pPr>
      <w:r>
        <w:t>B</w:t>
      </w:r>
      <w:r w:rsidR="00CA6092">
        <w:t>uscamos o envolvimento dos estudantes de Engenharia em um processo que</w:t>
      </w:r>
      <w:r w:rsidR="00CA6092" w:rsidRPr="00F027B8">
        <w:t xml:space="preserve"> pretende o estudo, o desenvolvimento, a implementação, o uso e a divulgação de Tecnologias Livres no Ensino de Física</w:t>
      </w:r>
      <w:r w:rsidR="00CA6092">
        <w:t>,</w:t>
      </w:r>
      <w:r w:rsidR="00CA6092" w:rsidRPr="00CA6092">
        <w:t xml:space="preserve"> de modo a facilitar sua difusão em laboratórios de física comuns, em escolas de perfis múltiplos, favorecendo a livre apropriação, a criatividade, e a adequação às realidades locais e regionais. </w:t>
      </w:r>
      <w:r w:rsidR="00CA6092" w:rsidRPr="00F027B8">
        <w:t>Além do objetivo de melhorar as condições de ensino e aprendizado e de contribuir para qualificar projetos que envolvam formação de professores, cabe destacarmos a importância de se criar condições para a articulação de r</w:t>
      </w:r>
      <w:r w:rsidR="000C376C">
        <w:t>enovadas frentes de pesquisa,</w:t>
      </w:r>
      <w:r w:rsidR="00CA6092" w:rsidRPr="00F027B8">
        <w:t xml:space="preserve"> dando prosseguimento aos trabalhos e pesquisas em Ensino de </w:t>
      </w:r>
      <w:r w:rsidR="00B405DB">
        <w:t>Ciências</w:t>
      </w:r>
      <w:r w:rsidR="00CA6092" w:rsidRPr="00F027B8">
        <w:t xml:space="preserve"> que vêm sendo </w:t>
      </w:r>
      <w:r>
        <w:t xml:space="preserve">por nós </w:t>
      </w:r>
      <w:r w:rsidR="00CA6092" w:rsidRPr="00F027B8">
        <w:t xml:space="preserve">realizados (BEZERRA-JR </w:t>
      </w:r>
      <w:r w:rsidR="00CA6092" w:rsidRPr="00F027B8">
        <w:rPr>
          <w:i/>
        </w:rPr>
        <w:t>et al.</w:t>
      </w:r>
      <w:r w:rsidR="00CA6092" w:rsidRPr="00F027B8">
        <w:rPr>
          <w:bCs/>
        </w:rPr>
        <w:t>, 2008</w:t>
      </w:r>
      <w:r w:rsidR="00AF309E">
        <w:rPr>
          <w:bCs/>
        </w:rPr>
        <w:t>, 2009</w:t>
      </w:r>
      <w:r w:rsidR="003763DC" w:rsidRPr="003763DC">
        <w:rPr>
          <w:bCs/>
        </w:rPr>
        <w:t xml:space="preserve">; </w:t>
      </w:r>
      <w:r w:rsidR="003763DC" w:rsidRPr="003763DC">
        <w:t xml:space="preserve">SAAVEDRA </w:t>
      </w:r>
      <w:r w:rsidR="003763DC" w:rsidRPr="003763DC">
        <w:rPr>
          <w:i/>
        </w:rPr>
        <w:t>et al.</w:t>
      </w:r>
      <w:r w:rsidR="003763DC" w:rsidRPr="003763DC">
        <w:t>, 2008</w:t>
      </w:r>
      <w:r w:rsidR="00CA6092" w:rsidRPr="00F027B8">
        <w:rPr>
          <w:bCs/>
          <w:lang w:bidi="pt-BR"/>
        </w:rPr>
        <w:t>)</w:t>
      </w:r>
      <w:r w:rsidR="00B405DB">
        <w:t xml:space="preserve"> e</w:t>
      </w:r>
      <w:r w:rsidR="00CA6092" w:rsidRPr="00F027B8">
        <w:t xml:space="preserve"> auxiliando </w:t>
      </w:r>
      <w:r w:rsidR="00B405DB">
        <w:t>em atividades de</w:t>
      </w:r>
      <w:r w:rsidR="00CA6092" w:rsidRPr="00F027B8">
        <w:t xml:space="preserve"> ensino e extensão. É notável o potencial desta área na integração de </w:t>
      </w:r>
      <w:r w:rsidR="00B405DB">
        <w:t>estudantes e profes</w:t>
      </w:r>
      <w:r w:rsidR="00175FB9">
        <w:t>s</w:t>
      </w:r>
      <w:r w:rsidR="00B405DB">
        <w:t>ores</w:t>
      </w:r>
      <w:r w:rsidR="00CA6092" w:rsidRPr="00F027B8">
        <w:t xml:space="preserve"> d</w:t>
      </w:r>
      <w:r w:rsidR="00B405DB">
        <w:t>e diversos</w:t>
      </w:r>
      <w:r w:rsidR="00CA6092" w:rsidRPr="00F027B8">
        <w:t xml:space="preserve"> departamentos e grupos, e as possibilidades e perspectivas que se abrem em termos de desenvolvimento institucional.</w:t>
      </w:r>
    </w:p>
    <w:p w:rsidR="00AF309E" w:rsidRDefault="00CA6092" w:rsidP="00AF309E">
      <w:r w:rsidRPr="00CA6092">
        <w:t>Para isto, é propício explorar tecnologias desenvolvidas para uso didático, que mesmo usuários com formações diversas da engenharia e da computa</w:t>
      </w:r>
      <w:r w:rsidR="00171BE4">
        <w:t>ção possam entender e modificar.</w:t>
      </w:r>
      <w:r w:rsidRPr="00CA6092">
        <w:t xml:space="preserve"> </w:t>
      </w:r>
      <w:r>
        <w:t>Uma das nossas estratégias é</w:t>
      </w:r>
      <w:r w:rsidRPr="00CA6092">
        <w:t xml:space="preserve"> n</w:t>
      </w:r>
      <w:r>
        <w:t>os aprofundamos na exploração da</w:t>
      </w:r>
      <w:r w:rsidRPr="00CA6092">
        <w:t xml:space="preserve"> plataforma livre </w:t>
      </w:r>
      <w:r w:rsidRPr="0074506F">
        <w:t>Arduino</w:t>
      </w:r>
      <w:r w:rsidRPr="00CA6092">
        <w:t xml:space="preserve"> (ARDUINO, 2008</w:t>
      </w:r>
      <w:r w:rsidR="00171BE4">
        <w:t>), que</w:t>
      </w:r>
      <w:r w:rsidR="00AF309E">
        <w:t xml:space="preserve"> </w:t>
      </w:r>
      <w:r w:rsidR="00AF309E" w:rsidRPr="00E94DE2">
        <w:t>é um projeto basead</w:t>
      </w:r>
      <w:r w:rsidR="00171BE4">
        <w:t>o</w:t>
      </w:r>
      <w:r w:rsidR="00AF309E" w:rsidRPr="00E94DE2">
        <w:t xml:space="preserve"> em </w:t>
      </w:r>
      <w:r w:rsidR="00171BE4">
        <w:t>hardware e</w:t>
      </w:r>
      <w:r w:rsidR="00AF309E" w:rsidRPr="00E94DE2">
        <w:t xml:space="preserve"> software f</w:t>
      </w:r>
      <w:r w:rsidR="009A554B">
        <w:t>lexíveis e de fácil aprendizado;</w:t>
      </w:r>
      <w:r w:rsidR="00AF309E" w:rsidRPr="00E94DE2">
        <w:t xml:space="preserve"> </w:t>
      </w:r>
      <w:r w:rsidR="009A554B">
        <w:t>é</w:t>
      </w:r>
      <w:r w:rsidR="00AF309E" w:rsidRPr="00E94DE2">
        <w:t xml:space="preserve"> uma placa microcontrolada que permite fazer a leitura e o controle de sinais analógicos e digitais, facilitando a aquisição de dados por meio de circuitos relativamente simples e podendo, de modo similar, também controlar luzes, motores e vários outros tipos de objetos interativos. Os projetos em Arduino podem funcionar isolados, com alimentação própria, ou podem estar conectados a outros computadores, e trocar informações com programas desenvolvidos em </w:t>
      </w:r>
      <w:r w:rsidR="00AF309E">
        <w:t>diversas linguagens</w:t>
      </w:r>
      <w:r w:rsidR="00AF309E" w:rsidRPr="00E94DE2">
        <w:t>. Dentre as vantagens de se utilizar o Arduino, destacam-se: 1- o hardware é open-source e o software é livre, ou seja, possui seu código-fonte aberto e projetos desenvolvidos com base nele também o devem ser; 2- ele facilita a comunicação com o computador e o processo de entrada e saída de dados; 3- sua linguagem possui muitos recursos, é fácil e de rápido aprendizado; 4- ele pode utilizar a porta USB, encontrada na maioria dos computadores atuais e futuros, ao contrário das portas seriais, paralelas, de jogos, etc; 5- roda em múltiplas plataformas (Linux, Mac OSX, Windows); 6- o custo é relativamente baixo.</w:t>
      </w:r>
    </w:p>
    <w:p w:rsidR="00E94DE2" w:rsidRDefault="001401F5" w:rsidP="00C1474E">
      <w:pPr>
        <w:pStyle w:val="Heading1"/>
        <w:ind w:left="431" w:hanging="431"/>
      </w:pPr>
      <w:r>
        <w:lastRenderedPageBreak/>
        <w:t xml:space="preserve">alguns </w:t>
      </w:r>
      <w:r w:rsidR="00D74233">
        <w:t>projetos e resultados obtidos</w:t>
      </w:r>
    </w:p>
    <w:p w:rsidR="00732C87" w:rsidRPr="00732C87" w:rsidRDefault="00824469" w:rsidP="00BD340F">
      <w:r>
        <w:t xml:space="preserve">Utilizando o Arduino, </w:t>
      </w:r>
      <w:r w:rsidR="00732C87" w:rsidRPr="00732C87">
        <w:t xml:space="preserve">realizamos o interfaceamento de </w:t>
      </w:r>
      <w:r w:rsidR="00732C87">
        <w:t>três</w:t>
      </w:r>
      <w:r w:rsidR="00732C87" w:rsidRPr="00732C87">
        <w:t xml:space="preserve"> sistemas diretamente relacionados ao Ensino de Física: um trilho de ar </w:t>
      </w:r>
      <w:r w:rsidR="00732C87" w:rsidRPr="00732C87">
        <w:rPr>
          <w:bCs/>
        </w:rPr>
        <w:t>(</w:t>
      </w:r>
      <w:r w:rsidR="00FB611B">
        <w:rPr>
          <w:bCs/>
        </w:rPr>
        <w:t xml:space="preserve">MACHADO </w:t>
      </w:r>
      <w:r w:rsidR="00FB611B" w:rsidRPr="00310851">
        <w:rPr>
          <w:bCs/>
          <w:i/>
        </w:rPr>
        <w:t>et al.</w:t>
      </w:r>
      <w:r w:rsidR="00FB611B">
        <w:rPr>
          <w:bCs/>
        </w:rPr>
        <w:t>,</w:t>
      </w:r>
      <w:r w:rsidR="00E23460">
        <w:rPr>
          <w:bCs/>
        </w:rPr>
        <w:t xml:space="preserve"> </w:t>
      </w:r>
      <w:r w:rsidR="00FB611B">
        <w:rPr>
          <w:bCs/>
        </w:rPr>
        <w:t>2008</w:t>
      </w:r>
      <w:r w:rsidR="00732C87" w:rsidRPr="00732C87">
        <w:rPr>
          <w:bCs/>
        </w:rPr>
        <w:t>)</w:t>
      </w:r>
      <w:r w:rsidR="00732C87">
        <w:rPr>
          <w:bCs/>
        </w:rPr>
        <w:t>, um sistema de medição de intensidade de luz (</w:t>
      </w:r>
      <w:r w:rsidR="00FB611B">
        <w:rPr>
          <w:color w:val="000000"/>
        </w:rPr>
        <w:t>MAGAGNIN J</w:t>
      </w:r>
      <w:r w:rsidR="00FB611B" w:rsidRPr="00F715DE">
        <w:rPr>
          <w:color w:val="000000"/>
        </w:rPr>
        <w:t>R</w:t>
      </w:r>
      <w:r w:rsidR="00FB611B">
        <w:rPr>
          <w:color w:val="000000"/>
        </w:rPr>
        <w:t xml:space="preserve"> </w:t>
      </w:r>
      <w:r w:rsidR="00FB611B" w:rsidRPr="00310851">
        <w:rPr>
          <w:i/>
          <w:color w:val="000000"/>
        </w:rPr>
        <w:t>et al.</w:t>
      </w:r>
      <w:r w:rsidR="00732C87">
        <w:rPr>
          <w:bCs/>
        </w:rPr>
        <w:t>,2009)</w:t>
      </w:r>
      <w:r w:rsidR="00732C87" w:rsidRPr="00732C87">
        <w:rPr>
          <w:bCs/>
        </w:rPr>
        <w:t xml:space="preserve"> </w:t>
      </w:r>
      <w:r w:rsidR="00732C87" w:rsidRPr="00732C87">
        <w:t xml:space="preserve">e um gerador de ondas estacionárias em cordas </w:t>
      </w:r>
      <w:r w:rsidR="00732C87" w:rsidRPr="00732C87">
        <w:rPr>
          <w:bCs/>
        </w:rPr>
        <w:t>(SOUZA &amp; SPOLAORE, 2008)</w:t>
      </w:r>
      <w:r w:rsidR="00732C87" w:rsidRPr="00732C87">
        <w:t>.</w:t>
      </w:r>
      <w:r>
        <w:t xml:space="preserve"> </w:t>
      </w:r>
      <w:r w:rsidR="00BD340F">
        <w:t>Os</w:t>
      </w:r>
      <w:r w:rsidR="00732C87" w:rsidRPr="00732C87">
        <w:t xml:space="preserve"> estudantes desenvolveram </w:t>
      </w:r>
      <w:r w:rsidR="00BD340F">
        <w:t xml:space="preserve">protótipos completos e funcionais, </w:t>
      </w:r>
      <w:r w:rsidR="00732C87" w:rsidRPr="00732C87">
        <w:t>semelhante</w:t>
      </w:r>
      <w:r w:rsidR="00BD340F">
        <w:t>s a</w:t>
      </w:r>
      <w:r w:rsidR="00732C87" w:rsidRPr="00732C87">
        <w:t xml:space="preserve"> sistemas </w:t>
      </w:r>
      <w:r w:rsidR="00BD340F">
        <w:t>comerciais</w:t>
      </w:r>
      <w:r w:rsidR="00732C87" w:rsidRPr="00732C87">
        <w:t xml:space="preserve"> </w:t>
      </w:r>
      <w:r w:rsidR="00BD340F">
        <w:t>disponíveis no mercado</w:t>
      </w:r>
      <w:r w:rsidR="00732C87" w:rsidRPr="00732C87">
        <w:t>. Os aspectos referentes à programação são simples o suficiente para que estudantes de graduação</w:t>
      </w:r>
      <w:r>
        <w:t xml:space="preserve"> cursando o segundo período</w:t>
      </w:r>
      <w:r w:rsidR="00732C87" w:rsidRPr="00732C87">
        <w:t>, com pouca ou nenhuma experiência inicial neste</w:t>
      </w:r>
      <w:r>
        <w:t>s</w:t>
      </w:r>
      <w:r w:rsidR="00732C87" w:rsidRPr="00732C87">
        <w:t xml:space="preserve"> assunto</w:t>
      </w:r>
      <w:r>
        <w:t>s</w:t>
      </w:r>
      <w:r w:rsidR="00732C87" w:rsidRPr="00732C87">
        <w:t xml:space="preserve">, sejam capazes de realizar todas as etapas que, ao final de </w:t>
      </w:r>
      <w:r w:rsidR="00E23460">
        <w:t>quatro</w:t>
      </w:r>
      <w:r w:rsidR="00732C87" w:rsidRPr="00732C87">
        <w:t xml:space="preserve"> meses de trabalho</w:t>
      </w:r>
      <w:r w:rsidR="00E23460">
        <w:t xml:space="preserve"> (o período da disciplina de Oficinas de Integração)</w:t>
      </w:r>
      <w:r w:rsidR="00732C87" w:rsidRPr="00732C87">
        <w:t xml:space="preserve">, implicam no desenvolvimento de um produto passível de ser utilizado em aulas de laboratório </w:t>
      </w:r>
      <w:r w:rsidR="00BD340F">
        <w:t>de Física para Engenharia</w:t>
      </w:r>
      <w:r w:rsidR="00732C87" w:rsidRPr="00732C87">
        <w:t>.</w:t>
      </w:r>
      <w:r w:rsidR="00E23460">
        <w:t xml:space="preserve"> A qualidade e abrangência desses produtos é comparável àquelas de sistemas comerciais semelhantes.</w:t>
      </w:r>
      <w:r w:rsidR="00732C87" w:rsidRPr="00732C87">
        <w:t xml:space="preserve"> </w:t>
      </w:r>
      <w:r w:rsidR="00BD340F">
        <w:t>Todos</w:t>
      </w:r>
      <w:r w:rsidR="00732C87" w:rsidRPr="00732C87">
        <w:t xml:space="preserve"> </w:t>
      </w:r>
      <w:r w:rsidR="00BD340F">
        <w:t>os projetos</w:t>
      </w:r>
      <w:r w:rsidR="00732C87" w:rsidRPr="00732C87">
        <w:t xml:space="preserve"> est</w:t>
      </w:r>
      <w:r w:rsidR="00BD340F">
        <w:t>ão</w:t>
      </w:r>
      <w:r w:rsidR="00732C87" w:rsidRPr="00732C87">
        <w:t xml:space="preserve"> em fase de implementação nos laboratórios didáticos de </w:t>
      </w:r>
      <w:r w:rsidR="00BD340F">
        <w:t>F</w:t>
      </w:r>
      <w:r w:rsidR="00732C87" w:rsidRPr="00732C87">
        <w:t>ísica da UTFPR</w:t>
      </w:r>
      <w:r>
        <w:t xml:space="preserve">, para o que estão sendo </w:t>
      </w:r>
      <w:r w:rsidR="00175FB9">
        <w:t>construídos</w:t>
      </w:r>
      <w:r>
        <w:t xml:space="preserve"> “kits abertos”,</w:t>
      </w:r>
      <w:r w:rsidR="00B273AE">
        <w:t xml:space="preserve"> e podem ser utilizados em aulas regulares de laboratório</w:t>
      </w:r>
      <w:r w:rsidR="00732C87" w:rsidRPr="00732C87">
        <w:t>.</w:t>
      </w:r>
      <w:r>
        <w:t xml:space="preserve"> Detalhes sobre os projetos podem ser obtidos na página eletrônica da disciplina (</w:t>
      </w:r>
      <w:r w:rsidRPr="005878D9">
        <w:rPr>
          <w:bCs/>
        </w:rPr>
        <w:t xml:space="preserve">MERKLE </w:t>
      </w:r>
      <w:r w:rsidRPr="005878D9">
        <w:rPr>
          <w:bCs/>
          <w:i/>
        </w:rPr>
        <w:t>et al</w:t>
      </w:r>
      <w:r w:rsidR="00310851">
        <w:rPr>
          <w:bCs/>
          <w:i/>
        </w:rPr>
        <w:t>.</w:t>
      </w:r>
      <w:r w:rsidRPr="005878D9">
        <w:rPr>
          <w:lang w:bidi="pt-BR"/>
        </w:rPr>
        <w:t xml:space="preserve">, </w:t>
      </w:r>
      <w:r>
        <w:rPr>
          <w:bCs/>
        </w:rPr>
        <w:t>2009).</w:t>
      </w:r>
    </w:p>
    <w:p w:rsidR="00577382" w:rsidRDefault="00577382" w:rsidP="00732C87">
      <w:r>
        <w:t xml:space="preserve">Um ponto muito importante a ser destacado é que o custo dos sistemas que desenvolvemos é pelo menos dez vezes menor que o dos similares disponíveis no mercado (BEZERRA-JR </w:t>
      </w:r>
      <w:r w:rsidRPr="00310851">
        <w:rPr>
          <w:i/>
        </w:rPr>
        <w:t>et al</w:t>
      </w:r>
      <w:r w:rsidR="00310851" w:rsidRPr="00310851">
        <w:rPr>
          <w:i/>
        </w:rPr>
        <w:t>.</w:t>
      </w:r>
      <w:r>
        <w:t>, 2009). D</w:t>
      </w:r>
      <w:r w:rsidRPr="00732C87">
        <w:t>emonstramos</w:t>
      </w:r>
      <w:r>
        <w:t>, assim,</w:t>
      </w:r>
      <w:r w:rsidRPr="00732C87">
        <w:t xml:space="preserve"> a possibilidade de criar protótipos facilmen</w:t>
      </w:r>
      <w:r>
        <w:t>te apropriáveis pela comunidade</w:t>
      </w:r>
      <w:r w:rsidRPr="00732C87">
        <w:t xml:space="preserve"> que apresentam, ao mesmo tempo, </w:t>
      </w:r>
      <w:r>
        <w:t xml:space="preserve">baixo custo, </w:t>
      </w:r>
      <w:r w:rsidRPr="00732C87">
        <w:t xml:space="preserve">versatilidade e qualidade comparáveis a equipamentos semelhantes que são comercializados, </w:t>
      </w:r>
      <w:r>
        <w:t>tendo assim um</w:t>
      </w:r>
      <w:r w:rsidRPr="00732C87">
        <w:t xml:space="preserve"> condão</w:t>
      </w:r>
      <w:r>
        <w:t xml:space="preserve"> para ir além de muitos destes.</w:t>
      </w:r>
    </w:p>
    <w:p w:rsidR="00732C87" w:rsidRDefault="00577382" w:rsidP="00C1474E">
      <w:pPr>
        <w:pStyle w:val="Heading1"/>
        <w:ind w:left="431" w:hanging="431"/>
      </w:pPr>
      <w:r w:rsidRPr="00577382">
        <w:t>CON</w:t>
      </w:r>
      <w:r w:rsidR="00154AAA">
        <w:t>SIDERAÇÕES FINAIS</w:t>
      </w:r>
    </w:p>
    <w:p w:rsidR="00745E60" w:rsidRPr="00732C87" w:rsidRDefault="00745E60" w:rsidP="00745E60">
      <w:r w:rsidRPr="00732C87">
        <w:t xml:space="preserve">O </w:t>
      </w:r>
      <w:r w:rsidR="000451C1">
        <w:t>trabalho</w:t>
      </w:r>
      <w:r w:rsidRPr="00732C87">
        <w:t xml:space="preserve"> aqui apresentado </w:t>
      </w:r>
      <w:r>
        <w:t>demonstra</w:t>
      </w:r>
      <w:r w:rsidR="0060661D">
        <w:t xml:space="preserve"> um desdobramento concreto do Projeto Político Pedagógico do curso de Engenharia de Computação da UTFPR, </w:t>
      </w:r>
      <w:r w:rsidR="00A459A6">
        <w:t>integrando conhecimentos, áreas e pessoas. P</w:t>
      </w:r>
      <w:r>
        <w:t>romove</w:t>
      </w:r>
      <w:r w:rsidR="00A459A6">
        <w:t>-se</w:t>
      </w:r>
      <w:r w:rsidRPr="00732C87">
        <w:t xml:space="preserve"> </w:t>
      </w:r>
      <w:r w:rsidR="0099219D">
        <w:t>um</w:t>
      </w:r>
      <w:r w:rsidRPr="00732C87">
        <w:t xml:space="preserve">a interação </w:t>
      </w:r>
      <w:r w:rsidR="0099219D">
        <w:t xml:space="preserve">interdisciplinar que antecipa à graduação o </w:t>
      </w:r>
      <w:r w:rsidR="000451C1">
        <w:t>despertar</w:t>
      </w:r>
      <w:r w:rsidR="0099219D">
        <w:t xml:space="preserve"> de um espírito científico</w:t>
      </w:r>
      <w:r w:rsidR="0099219D" w:rsidRPr="0099219D">
        <w:t xml:space="preserve"> geralmente postergad</w:t>
      </w:r>
      <w:r w:rsidR="0099219D">
        <w:t>o</w:t>
      </w:r>
      <w:r w:rsidR="0099219D" w:rsidRPr="0099219D">
        <w:t xml:space="preserve"> à iniciação científica ou à pós-graduação. </w:t>
      </w:r>
      <w:r w:rsidR="0060661D">
        <w:t>N</w:t>
      </w:r>
      <w:r w:rsidRPr="00732C87">
        <w:t>es</w:t>
      </w:r>
      <w:r w:rsidR="0060661D">
        <w:t>t</w:t>
      </w:r>
      <w:r w:rsidRPr="00732C87">
        <w:t xml:space="preserve">e processo, estudantes </w:t>
      </w:r>
      <w:r w:rsidR="00817C49">
        <w:t xml:space="preserve">e professores </w:t>
      </w:r>
      <w:r w:rsidRPr="00732C87">
        <w:t xml:space="preserve">são envolvidos com pesquisa acadêmica que também </w:t>
      </w:r>
      <w:r w:rsidR="0060661D">
        <w:t>apresenta contornos de extensão:</w:t>
      </w:r>
      <w:r w:rsidRPr="00732C87">
        <w:t xml:space="preserve"> </w:t>
      </w:r>
      <w:r w:rsidR="00A459A6">
        <w:t>n</w:t>
      </w:r>
      <w:r w:rsidRPr="00732C87">
        <w:t xml:space="preserve">o desenvolvimento de sistemas baseados em Tecnologias Livres para </w:t>
      </w:r>
      <w:r w:rsidR="00817C49">
        <w:t>laboratórios de</w:t>
      </w:r>
      <w:r w:rsidR="0099219D">
        <w:t xml:space="preserve"> E</w:t>
      </w:r>
      <w:r w:rsidRPr="00732C87">
        <w:t xml:space="preserve">nsino de </w:t>
      </w:r>
      <w:r w:rsidR="004C4434">
        <w:t>Física</w:t>
      </w:r>
      <w:r w:rsidR="00A459A6">
        <w:t>,</w:t>
      </w:r>
      <w:r w:rsidR="00817C49">
        <w:t xml:space="preserve"> </w:t>
      </w:r>
      <w:r w:rsidR="00A459A6">
        <w:rPr>
          <w:lang w:bidi="pt-BR"/>
        </w:rPr>
        <w:t>a</w:t>
      </w:r>
      <w:r w:rsidR="00A459A6" w:rsidRPr="00AD43B2">
        <w:rPr>
          <w:lang w:bidi="pt-BR"/>
        </w:rPr>
        <w:t xml:space="preserve"> técnica </w:t>
      </w:r>
      <w:r w:rsidR="00A459A6">
        <w:rPr>
          <w:lang w:bidi="pt-BR"/>
        </w:rPr>
        <w:t xml:space="preserve">coexiste com </w:t>
      </w:r>
      <w:r w:rsidR="00A459A6" w:rsidRPr="00AD43B2">
        <w:rPr>
          <w:lang w:bidi="pt-BR"/>
        </w:rPr>
        <w:t xml:space="preserve">a possibilidade de </w:t>
      </w:r>
      <w:r w:rsidR="00A459A6">
        <w:rPr>
          <w:lang w:bidi="pt-BR"/>
        </w:rPr>
        <w:t>sua</w:t>
      </w:r>
      <w:r w:rsidR="00A459A6" w:rsidRPr="00AD43B2">
        <w:rPr>
          <w:lang w:bidi="pt-BR"/>
        </w:rPr>
        <w:t xml:space="preserve"> apropriação crítica por parte da sociedade, favore</w:t>
      </w:r>
      <w:r w:rsidR="00A459A6">
        <w:rPr>
          <w:lang w:bidi="pt-BR"/>
        </w:rPr>
        <w:t>cendo</w:t>
      </w:r>
      <w:r w:rsidR="00A459A6" w:rsidRPr="00AD43B2">
        <w:rPr>
          <w:lang w:bidi="pt-BR"/>
        </w:rPr>
        <w:t xml:space="preserve"> a transformação social por meio do conhecimento científico</w:t>
      </w:r>
      <w:r w:rsidR="004C4434">
        <w:rPr>
          <w:lang w:bidi="pt-BR"/>
        </w:rPr>
        <w:t xml:space="preserve">. Assim, neste curso formam-se engenheiros que não são meros usuários mas participantes ativos num processo de criação </w:t>
      </w:r>
      <w:r w:rsidR="00E96029">
        <w:rPr>
          <w:lang w:bidi="pt-BR"/>
        </w:rPr>
        <w:t>inter</w:t>
      </w:r>
      <w:r w:rsidR="004C4434">
        <w:rPr>
          <w:lang w:bidi="pt-BR"/>
        </w:rPr>
        <w:t>disciplinar e com visão humanista.</w:t>
      </w:r>
    </w:p>
    <w:p w:rsidR="00525EE9" w:rsidRDefault="00787351">
      <w:pPr>
        <w:pStyle w:val="TITREFBIB"/>
      </w:pPr>
      <w:r>
        <w:t>referências bibliográficas</w:t>
      </w:r>
    </w:p>
    <w:p w:rsidR="009D6948" w:rsidRPr="00C27484" w:rsidRDefault="009D6948" w:rsidP="00C27484">
      <w:pPr>
        <w:ind w:firstLine="0"/>
        <w:rPr>
          <w:bCs/>
          <w:kern w:val="1"/>
        </w:rPr>
      </w:pPr>
      <w:r w:rsidRPr="00C27484">
        <w:rPr>
          <w:bCs/>
          <w:kern w:val="1"/>
        </w:rPr>
        <w:t xml:space="preserve">ARAUJO, I. S.; VEIT, E. A. Uma revisão da literatura sobre estudos relativos a tecnologias computacionais no ensino de Física. </w:t>
      </w:r>
      <w:r w:rsidRPr="00C27484">
        <w:rPr>
          <w:b/>
          <w:bCs/>
          <w:kern w:val="1"/>
        </w:rPr>
        <w:t>Revista Brasileira de Pesquisa Em Educação Em Ciências</w:t>
      </w:r>
      <w:r w:rsidRPr="00C27484">
        <w:rPr>
          <w:bCs/>
          <w:kern w:val="1"/>
        </w:rPr>
        <w:t>, v.4, n.3, p. 5-18, 2004.</w:t>
      </w:r>
    </w:p>
    <w:p w:rsidR="009D6948" w:rsidRPr="00C27484" w:rsidRDefault="009D6948" w:rsidP="00C27484">
      <w:pPr>
        <w:ind w:firstLine="0"/>
        <w:rPr>
          <w:bCs/>
          <w:kern w:val="1"/>
          <w:lang w:bidi="pt-BR"/>
        </w:rPr>
      </w:pPr>
      <w:r w:rsidRPr="00C27484">
        <w:rPr>
          <w:bCs/>
          <w:kern w:val="1"/>
          <w:lang w:bidi="pt-BR"/>
        </w:rPr>
        <w:t xml:space="preserve">ARDUINO. </w:t>
      </w:r>
      <w:r w:rsidRPr="00C27484">
        <w:rPr>
          <w:b/>
          <w:bCs/>
          <w:kern w:val="1"/>
          <w:lang w:bidi="pt-BR"/>
        </w:rPr>
        <w:t>Arduino</w:t>
      </w:r>
      <w:r w:rsidRPr="00C27484">
        <w:rPr>
          <w:bCs/>
          <w:kern w:val="1"/>
          <w:lang w:bidi="pt-BR"/>
        </w:rPr>
        <w:t>. Disponível em: &lt;http://www.arduino.cc.&gt; Acesso em: 0</w:t>
      </w:r>
      <w:r w:rsidR="00C27484">
        <w:rPr>
          <w:bCs/>
          <w:kern w:val="1"/>
          <w:lang w:bidi="pt-BR"/>
        </w:rPr>
        <w:t>9</w:t>
      </w:r>
      <w:r w:rsidRPr="00C27484">
        <w:rPr>
          <w:bCs/>
          <w:kern w:val="1"/>
          <w:lang w:bidi="pt-BR"/>
        </w:rPr>
        <w:t xml:space="preserve"> de </w:t>
      </w:r>
      <w:r w:rsidR="00C27484">
        <w:rPr>
          <w:bCs/>
          <w:kern w:val="1"/>
          <w:lang w:bidi="pt-BR"/>
        </w:rPr>
        <w:t>maio</w:t>
      </w:r>
      <w:r w:rsidRPr="00C27484">
        <w:rPr>
          <w:bCs/>
          <w:kern w:val="1"/>
          <w:lang w:bidi="pt-BR"/>
        </w:rPr>
        <w:t xml:space="preserve"> de 200</w:t>
      </w:r>
      <w:r w:rsidR="00C27484">
        <w:rPr>
          <w:bCs/>
          <w:kern w:val="1"/>
          <w:lang w:bidi="pt-BR"/>
        </w:rPr>
        <w:t>9</w:t>
      </w:r>
      <w:r w:rsidRPr="00C27484">
        <w:rPr>
          <w:bCs/>
          <w:kern w:val="1"/>
          <w:lang w:bidi="pt-BR"/>
        </w:rPr>
        <w:t>.</w:t>
      </w:r>
    </w:p>
    <w:p w:rsidR="00A41605" w:rsidRDefault="009D6948" w:rsidP="00716E53">
      <w:pPr>
        <w:ind w:firstLine="0"/>
        <w:rPr>
          <w:bCs/>
          <w:kern w:val="1"/>
        </w:rPr>
      </w:pPr>
      <w:r w:rsidRPr="00C27484">
        <w:rPr>
          <w:bCs/>
          <w:kern w:val="1"/>
        </w:rPr>
        <w:t xml:space="preserve">BEZERRA-JR, A. G.; PAUL-JR, E. Z., FREITAS, M. S. T. Uma abordagem construtivista ao ensino de eletromagnetismo em cursos de engenharia - resultados preliminares. </w:t>
      </w:r>
      <w:r w:rsidR="00701F59" w:rsidRPr="00C27484">
        <w:rPr>
          <w:bCs/>
          <w:kern w:val="1"/>
        </w:rPr>
        <w:t xml:space="preserve">Trabalho </w:t>
      </w:r>
      <w:r w:rsidR="00701F59" w:rsidRPr="00C27484">
        <w:rPr>
          <w:bCs/>
          <w:kern w:val="1"/>
        </w:rPr>
        <w:lastRenderedPageBreak/>
        <w:t>completo publicado. In</w:t>
      </w:r>
      <w:r w:rsidRPr="00C27484">
        <w:rPr>
          <w:bCs/>
          <w:kern w:val="1"/>
        </w:rPr>
        <w:t xml:space="preserve"> </w:t>
      </w:r>
      <w:r w:rsidRPr="0003350B">
        <w:rPr>
          <w:bCs/>
          <w:kern w:val="1"/>
        </w:rPr>
        <w:t xml:space="preserve">XI </w:t>
      </w:r>
      <w:r w:rsidRPr="0003350B">
        <w:rPr>
          <w:bCs/>
          <w:caps/>
          <w:kern w:val="24"/>
        </w:rPr>
        <w:t>E</w:t>
      </w:r>
      <w:r w:rsidR="0003350B">
        <w:rPr>
          <w:bCs/>
          <w:caps/>
          <w:kern w:val="24"/>
        </w:rPr>
        <w:t xml:space="preserve">ncontro de </w:t>
      </w:r>
      <w:r w:rsidRPr="0003350B">
        <w:rPr>
          <w:bCs/>
          <w:caps/>
          <w:kern w:val="24"/>
        </w:rPr>
        <w:t>P</w:t>
      </w:r>
      <w:r w:rsidR="0003350B">
        <w:rPr>
          <w:bCs/>
          <w:caps/>
          <w:kern w:val="24"/>
        </w:rPr>
        <w:t xml:space="preserve">esquisa em </w:t>
      </w:r>
      <w:r w:rsidRPr="0003350B">
        <w:rPr>
          <w:bCs/>
          <w:caps/>
          <w:kern w:val="24"/>
        </w:rPr>
        <w:t>E</w:t>
      </w:r>
      <w:r w:rsidR="0003350B">
        <w:rPr>
          <w:bCs/>
          <w:caps/>
          <w:kern w:val="24"/>
        </w:rPr>
        <w:t xml:space="preserve">nsino de </w:t>
      </w:r>
      <w:r w:rsidRPr="0003350B">
        <w:rPr>
          <w:bCs/>
          <w:caps/>
          <w:kern w:val="24"/>
        </w:rPr>
        <w:t>F</w:t>
      </w:r>
      <w:r w:rsidR="0003350B">
        <w:rPr>
          <w:bCs/>
          <w:caps/>
          <w:kern w:val="24"/>
        </w:rPr>
        <w:t>ísica</w:t>
      </w:r>
      <w:r w:rsidR="00701F59" w:rsidRPr="00C27484">
        <w:rPr>
          <w:bCs/>
          <w:kern w:val="1"/>
        </w:rPr>
        <w:t>, Curitiba, 2008</w:t>
      </w:r>
      <w:r w:rsidRPr="00C27484">
        <w:rPr>
          <w:bCs/>
          <w:kern w:val="1"/>
        </w:rPr>
        <w:t>.</w:t>
      </w:r>
      <w:r w:rsidR="0003350B">
        <w:rPr>
          <w:bCs/>
          <w:kern w:val="1"/>
        </w:rPr>
        <w:t xml:space="preserve"> </w:t>
      </w:r>
      <w:r w:rsidR="0003350B" w:rsidRPr="0003350B">
        <w:rPr>
          <w:b/>
          <w:bCs/>
          <w:kern w:val="1"/>
        </w:rPr>
        <w:t>Anais</w:t>
      </w:r>
      <w:r w:rsidR="0003350B">
        <w:rPr>
          <w:bCs/>
          <w:kern w:val="1"/>
        </w:rPr>
        <w:t>... Disponível em &lt;</w:t>
      </w:r>
      <w:r w:rsidR="00A41605" w:rsidRPr="00A41605">
        <w:t xml:space="preserve"> </w:t>
      </w:r>
      <w:r w:rsidR="00A41605" w:rsidRPr="00A41605">
        <w:rPr>
          <w:bCs/>
          <w:kern w:val="1"/>
        </w:rPr>
        <w:t>http://www.sbf1.sbfisica.org.br/eventos/epef/xi/lista_trabalho.</w:t>
      </w:r>
    </w:p>
    <w:p w:rsidR="009D6948" w:rsidRPr="00C27484" w:rsidRDefault="00A41605" w:rsidP="00716E53">
      <w:pPr>
        <w:ind w:firstLine="0"/>
        <w:rPr>
          <w:bCs/>
          <w:kern w:val="1"/>
        </w:rPr>
      </w:pPr>
      <w:r w:rsidRPr="00A41605">
        <w:rPr>
          <w:bCs/>
          <w:kern w:val="1"/>
        </w:rPr>
        <w:t>asp?sesId=32</w:t>
      </w:r>
      <w:r w:rsidR="0003350B">
        <w:rPr>
          <w:bCs/>
          <w:kern w:val="1"/>
        </w:rPr>
        <w:t xml:space="preserve">&gt; </w:t>
      </w:r>
      <w:r w:rsidR="0003350B" w:rsidRPr="00C27484">
        <w:rPr>
          <w:bCs/>
          <w:kern w:val="1"/>
        </w:rPr>
        <w:t>Acesso em: 08 de junho de 2009.</w:t>
      </w:r>
    </w:p>
    <w:p w:rsidR="0003350B" w:rsidRDefault="00701F59" w:rsidP="00716E53">
      <w:pPr>
        <w:ind w:firstLine="0"/>
        <w:rPr>
          <w:bCs/>
          <w:kern w:val="1"/>
        </w:rPr>
      </w:pPr>
      <w:r w:rsidRPr="00C27484">
        <w:rPr>
          <w:bCs/>
          <w:kern w:val="1"/>
        </w:rPr>
        <w:t>BEZERRA-JR, A. G.;  MERKLE, L.E.; SOUZA, E.S.; Spolaore, L.S.; Ricetti, R.; Giménez-Lugo, G.A.; Saavedra Filho, N.C. Tecnologias Livres e Ensino de Física:uma Experiência na UTFPR. Trabalho completo publicado. In</w:t>
      </w:r>
      <w:r w:rsidRPr="00C27484">
        <w:rPr>
          <w:b/>
          <w:bCs/>
          <w:kern w:val="1"/>
        </w:rPr>
        <w:t xml:space="preserve"> </w:t>
      </w:r>
      <w:r w:rsidRPr="0003350B">
        <w:rPr>
          <w:bCs/>
          <w:kern w:val="1"/>
        </w:rPr>
        <w:t xml:space="preserve">XVIII </w:t>
      </w:r>
      <w:r w:rsidR="0003350B" w:rsidRPr="0003350B">
        <w:rPr>
          <w:bCs/>
          <w:kern w:val="1"/>
        </w:rPr>
        <w:t>SIMPÓSIO NACIONAL DE ENSINO DE FÍSICA</w:t>
      </w:r>
      <w:r w:rsidRPr="00C27484">
        <w:rPr>
          <w:bCs/>
          <w:kern w:val="1"/>
        </w:rPr>
        <w:t>, Vitória, 2009.</w:t>
      </w:r>
      <w:r w:rsidR="0003350B">
        <w:rPr>
          <w:bCs/>
          <w:kern w:val="1"/>
        </w:rPr>
        <w:t xml:space="preserve"> </w:t>
      </w:r>
      <w:r w:rsidR="0003350B" w:rsidRPr="0003350B">
        <w:rPr>
          <w:b/>
          <w:bCs/>
          <w:kern w:val="1"/>
        </w:rPr>
        <w:t>Anais</w:t>
      </w:r>
      <w:r w:rsidR="0003350B">
        <w:rPr>
          <w:bCs/>
          <w:kern w:val="1"/>
        </w:rPr>
        <w:t>... Disponível em &lt;</w:t>
      </w:r>
      <w:r w:rsidR="0003350B" w:rsidRPr="0003350B">
        <w:t xml:space="preserve"> </w:t>
      </w:r>
      <w:r w:rsidR="0003350B" w:rsidRPr="0003350B">
        <w:rPr>
          <w:bCs/>
          <w:kern w:val="1"/>
        </w:rPr>
        <w:t>http://www.sbf1.sbfisica.org.br/eventos/snef</w:t>
      </w:r>
    </w:p>
    <w:p w:rsidR="00701F59" w:rsidRPr="00C27484" w:rsidRDefault="0003350B" w:rsidP="00716E53">
      <w:pPr>
        <w:ind w:firstLine="0"/>
        <w:rPr>
          <w:bCs/>
          <w:kern w:val="1"/>
        </w:rPr>
      </w:pPr>
      <w:r w:rsidRPr="0003350B">
        <w:rPr>
          <w:bCs/>
          <w:kern w:val="1"/>
        </w:rPr>
        <w:t>/xviii/programa/lista_trabalho.asp?sesId=26</w:t>
      </w:r>
      <w:r>
        <w:rPr>
          <w:bCs/>
          <w:kern w:val="1"/>
        </w:rPr>
        <w:t xml:space="preserve">&gt; </w:t>
      </w:r>
      <w:r w:rsidRPr="00C27484">
        <w:rPr>
          <w:bCs/>
          <w:kern w:val="1"/>
        </w:rPr>
        <w:t>Acesso em: 08 de junho de 2009.</w:t>
      </w:r>
    </w:p>
    <w:p w:rsidR="00701F59" w:rsidRPr="00C27484" w:rsidRDefault="00701F59" w:rsidP="000D6AF0">
      <w:pPr>
        <w:ind w:firstLine="0"/>
        <w:rPr>
          <w:bCs/>
          <w:kern w:val="1"/>
        </w:rPr>
      </w:pPr>
      <w:r w:rsidRPr="00C27484">
        <w:rPr>
          <w:bCs/>
          <w:kern w:val="1"/>
        </w:rPr>
        <w:t xml:space="preserve">CAVALCANTE, M.A.; BONIZZIA, A.; GOMES, L.C.P. Aquisição de dados em laboratórios de física: um método simples, fácil e de baixo custo para experimentos em mecânica. </w:t>
      </w:r>
      <w:r w:rsidRPr="00C27484">
        <w:rPr>
          <w:b/>
          <w:bCs/>
          <w:kern w:val="1"/>
        </w:rPr>
        <w:t>R</w:t>
      </w:r>
      <w:r w:rsidR="00154AAA">
        <w:rPr>
          <w:b/>
          <w:bCs/>
          <w:kern w:val="1"/>
        </w:rPr>
        <w:t xml:space="preserve">evista </w:t>
      </w:r>
      <w:r w:rsidRPr="00C27484">
        <w:rPr>
          <w:b/>
          <w:bCs/>
          <w:kern w:val="1"/>
        </w:rPr>
        <w:t>B</w:t>
      </w:r>
      <w:r w:rsidR="00154AAA">
        <w:rPr>
          <w:b/>
          <w:bCs/>
          <w:kern w:val="1"/>
        </w:rPr>
        <w:t xml:space="preserve">rasileira de </w:t>
      </w:r>
      <w:r w:rsidRPr="00C27484">
        <w:rPr>
          <w:b/>
          <w:bCs/>
          <w:kern w:val="1"/>
        </w:rPr>
        <w:t>E</w:t>
      </w:r>
      <w:r w:rsidR="00154AAA">
        <w:rPr>
          <w:b/>
          <w:bCs/>
          <w:kern w:val="1"/>
        </w:rPr>
        <w:t xml:space="preserve">nsino de </w:t>
      </w:r>
      <w:r w:rsidRPr="00C27484">
        <w:rPr>
          <w:b/>
          <w:bCs/>
          <w:kern w:val="1"/>
        </w:rPr>
        <w:t>F</w:t>
      </w:r>
      <w:r w:rsidR="00154AAA">
        <w:rPr>
          <w:b/>
          <w:bCs/>
          <w:kern w:val="1"/>
        </w:rPr>
        <w:t>ísica</w:t>
      </w:r>
      <w:r w:rsidRPr="00C27484">
        <w:rPr>
          <w:bCs/>
          <w:kern w:val="28"/>
        </w:rPr>
        <w:t>, v.30</w:t>
      </w:r>
      <w:r w:rsidRPr="00C27484">
        <w:rPr>
          <w:bCs/>
          <w:kern w:val="1"/>
        </w:rPr>
        <w:t>, n.2, p. 2501(1)-2501(6), 2008.</w:t>
      </w:r>
    </w:p>
    <w:p w:rsidR="009D6948" w:rsidRPr="00C27484" w:rsidRDefault="009D6948" w:rsidP="000D6AF0">
      <w:pPr>
        <w:ind w:firstLine="0"/>
        <w:rPr>
          <w:bCs/>
          <w:kern w:val="1"/>
        </w:rPr>
      </w:pPr>
      <w:r w:rsidRPr="00C27484">
        <w:rPr>
          <w:bCs/>
          <w:kern w:val="1"/>
        </w:rPr>
        <w:t xml:space="preserve">DIONISIO, G.; MAGNO, W. C. </w:t>
      </w:r>
      <w:r w:rsidRPr="00C27484">
        <w:rPr>
          <w:bCs/>
          <w:iCs/>
          <w:kern w:val="1"/>
        </w:rPr>
        <w:t>Photogate de baixo custo com a porta de jogos do PC</w:t>
      </w:r>
      <w:r w:rsidRPr="00C27484">
        <w:rPr>
          <w:bCs/>
          <w:i/>
          <w:iCs/>
          <w:kern w:val="1"/>
        </w:rPr>
        <w:t>.</w:t>
      </w:r>
      <w:r w:rsidRPr="00C27484">
        <w:rPr>
          <w:bCs/>
          <w:kern w:val="1"/>
        </w:rPr>
        <w:t xml:space="preserve"> </w:t>
      </w:r>
      <w:r w:rsidRPr="00C27484">
        <w:rPr>
          <w:b/>
          <w:bCs/>
          <w:kern w:val="1"/>
        </w:rPr>
        <w:t>R</w:t>
      </w:r>
      <w:r w:rsidR="00154AAA">
        <w:rPr>
          <w:b/>
          <w:bCs/>
          <w:kern w:val="1"/>
        </w:rPr>
        <w:t xml:space="preserve">evista </w:t>
      </w:r>
      <w:r w:rsidRPr="00C27484">
        <w:rPr>
          <w:b/>
          <w:bCs/>
          <w:kern w:val="1"/>
        </w:rPr>
        <w:t>B</w:t>
      </w:r>
      <w:r w:rsidR="00154AAA">
        <w:rPr>
          <w:b/>
          <w:bCs/>
          <w:kern w:val="1"/>
        </w:rPr>
        <w:t xml:space="preserve">rasileira de </w:t>
      </w:r>
      <w:r w:rsidRPr="00C27484">
        <w:rPr>
          <w:b/>
          <w:bCs/>
          <w:kern w:val="1"/>
        </w:rPr>
        <w:t>E</w:t>
      </w:r>
      <w:r w:rsidR="00154AAA">
        <w:rPr>
          <w:b/>
          <w:bCs/>
          <w:kern w:val="1"/>
        </w:rPr>
        <w:t xml:space="preserve">nsino de </w:t>
      </w:r>
      <w:r w:rsidRPr="00C27484">
        <w:rPr>
          <w:b/>
          <w:bCs/>
          <w:kern w:val="1"/>
        </w:rPr>
        <w:t>F</w:t>
      </w:r>
      <w:r w:rsidR="00154AAA">
        <w:rPr>
          <w:b/>
          <w:bCs/>
          <w:kern w:val="1"/>
        </w:rPr>
        <w:t>ísica</w:t>
      </w:r>
      <w:r w:rsidRPr="00C27484">
        <w:rPr>
          <w:bCs/>
          <w:kern w:val="28"/>
        </w:rPr>
        <w:t xml:space="preserve">, </w:t>
      </w:r>
      <w:r w:rsidRPr="00C27484">
        <w:rPr>
          <w:bCs/>
          <w:kern w:val="1"/>
        </w:rPr>
        <w:t xml:space="preserve">v.29, n.2, p. 287-293, </w:t>
      </w:r>
      <w:r w:rsidRPr="00C27484">
        <w:rPr>
          <w:bCs/>
          <w:kern w:val="28"/>
        </w:rPr>
        <w:t>2007</w:t>
      </w:r>
      <w:r w:rsidRPr="00C27484">
        <w:rPr>
          <w:bCs/>
          <w:kern w:val="1"/>
        </w:rPr>
        <w:t>.</w:t>
      </w:r>
    </w:p>
    <w:p w:rsidR="00DC1267" w:rsidRDefault="00DC1267" w:rsidP="000D6AF0">
      <w:pPr>
        <w:pStyle w:val="BodyText"/>
        <w:spacing w:after="0" w:line="240" w:lineRule="auto"/>
        <w:jc w:val="both"/>
        <w:rPr>
          <w:color w:val="000000"/>
          <w:sz w:val="24"/>
          <w:szCs w:val="24"/>
        </w:rPr>
      </w:pPr>
      <w:r w:rsidRPr="00C27484">
        <w:rPr>
          <w:color w:val="000000"/>
          <w:sz w:val="24"/>
          <w:szCs w:val="24"/>
        </w:rPr>
        <w:t>FONSECA, A</w:t>
      </w:r>
      <w:r w:rsidR="000D6AF0">
        <w:rPr>
          <w:color w:val="000000"/>
          <w:sz w:val="24"/>
          <w:szCs w:val="24"/>
        </w:rPr>
        <w:t>.</w:t>
      </w:r>
      <w:r w:rsidRPr="00C27484">
        <w:rPr>
          <w:color w:val="000000"/>
          <w:sz w:val="24"/>
          <w:szCs w:val="24"/>
        </w:rPr>
        <w:t xml:space="preserve"> M</w:t>
      </w:r>
      <w:r w:rsidR="000D6AF0">
        <w:rPr>
          <w:color w:val="000000"/>
          <w:sz w:val="24"/>
          <w:szCs w:val="24"/>
        </w:rPr>
        <w:t>.</w:t>
      </w:r>
      <w:r w:rsidRPr="00C27484">
        <w:rPr>
          <w:color w:val="000000"/>
          <w:sz w:val="24"/>
          <w:szCs w:val="24"/>
        </w:rPr>
        <w:t>; BEZERRA JR, A</w:t>
      </w:r>
      <w:r w:rsidR="000D6AF0">
        <w:rPr>
          <w:color w:val="000000"/>
          <w:sz w:val="24"/>
          <w:szCs w:val="24"/>
        </w:rPr>
        <w:t>.</w:t>
      </w:r>
      <w:r w:rsidRPr="00C27484">
        <w:rPr>
          <w:color w:val="000000"/>
          <w:sz w:val="24"/>
          <w:szCs w:val="24"/>
        </w:rPr>
        <w:t>G</w:t>
      </w:r>
      <w:r w:rsidR="000D6AF0">
        <w:rPr>
          <w:color w:val="000000"/>
          <w:sz w:val="24"/>
          <w:szCs w:val="24"/>
        </w:rPr>
        <w:t>.</w:t>
      </w:r>
      <w:r w:rsidRPr="00C27484">
        <w:rPr>
          <w:color w:val="000000"/>
          <w:sz w:val="24"/>
          <w:szCs w:val="24"/>
        </w:rPr>
        <w:t>; DIAS, C</w:t>
      </w:r>
      <w:r w:rsidR="000D6AF0">
        <w:rPr>
          <w:color w:val="000000"/>
          <w:sz w:val="24"/>
          <w:szCs w:val="24"/>
        </w:rPr>
        <w:t>.</w:t>
      </w:r>
      <w:r w:rsidRPr="00C27484">
        <w:rPr>
          <w:color w:val="000000"/>
          <w:sz w:val="24"/>
          <w:szCs w:val="24"/>
        </w:rPr>
        <w:t>M</w:t>
      </w:r>
      <w:r w:rsidR="000D6AF0">
        <w:rPr>
          <w:color w:val="000000"/>
          <w:sz w:val="24"/>
          <w:szCs w:val="24"/>
        </w:rPr>
        <w:t>.</w:t>
      </w:r>
      <w:r w:rsidRPr="00C27484">
        <w:rPr>
          <w:color w:val="000000"/>
          <w:sz w:val="24"/>
          <w:szCs w:val="24"/>
        </w:rPr>
        <w:t>C</w:t>
      </w:r>
      <w:r w:rsidR="000D6AF0">
        <w:rPr>
          <w:color w:val="000000"/>
          <w:sz w:val="24"/>
          <w:szCs w:val="24"/>
        </w:rPr>
        <w:t>.</w:t>
      </w:r>
      <w:r w:rsidRPr="00C27484">
        <w:rPr>
          <w:color w:val="000000"/>
          <w:sz w:val="24"/>
          <w:szCs w:val="24"/>
        </w:rPr>
        <w:t>; JAKUBIAK, D</w:t>
      </w:r>
      <w:r w:rsidR="000D6AF0">
        <w:rPr>
          <w:color w:val="000000"/>
          <w:sz w:val="24"/>
          <w:szCs w:val="24"/>
        </w:rPr>
        <w:t>.</w:t>
      </w:r>
      <w:r w:rsidRPr="00C27484">
        <w:rPr>
          <w:color w:val="000000"/>
          <w:sz w:val="24"/>
          <w:szCs w:val="24"/>
        </w:rPr>
        <w:t>R</w:t>
      </w:r>
      <w:r w:rsidR="000D6AF0">
        <w:rPr>
          <w:color w:val="000000"/>
          <w:sz w:val="24"/>
          <w:szCs w:val="24"/>
        </w:rPr>
        <w:t>.</w:t>
      </w:r>
      <w:r w:rsidRPr="00C27484">
        <w:rPr>
          <w:color w:val="000000"/>
          <w:sz w:val="24"/>
          <w:szCs w:val="24"/>
        </w:rPr>
        <w:t>; POTTKER, F</w:t>
      </w:r>
      <w:r w:rsidR="000D6AF0">
        <w:rPr>
          <w:color w:val="000000"/>
          <w:sz w:val="24"/>
          <w:szCs w:val="24"/>
        </w:rPr>
        <w:t>.</w:t>
      </w:r>
      <w:r w:rsidRPr="00C27484">
        <w:rPr>
          <w:color w:val="000000"/>
          <w:sz w:val="24"/>
          <w:szCs w:val="24"/>
        </w:rPr>
        <w:t>; NEVES JR, F</w:t>
      </w:r>
      <w:r w:rsidR="000D6AF0">
        <w:rPr>
          <w:color w:val="000000"/>
          <w:sz w:val="24"/>
          <w:szCs w:val="24"/>
        </w:rPr>
        <w:t>.</w:t>
      </w:r>
      <w:r w:rsidRPr="00C27484">
        <w:rPr>
          <w:color w:val="000000"/>
          <w:sz w:val="24"/>
          <w:szCs w:val="24"/>
        </w:rPr>
        <w:t>N</w:t>
      </w:r>
      <w:r w:rsidR="000D6AF0">
        <w:rPr>
          <w:color w:val="000000"/>
          <w:sz w:val="24"/>
          <w:szCs w:val="24"/>
        </w:rPr>
        <w:t>.</w:t>
      </w:r>
      <w:r w:rsidRPr="00C27484">
        <w:rPr>
          <w:color w:val="000000"/>
          <w:sz w:val="24"/>
          <w:szCs w:val="24"/>
        </w:rPr>
        <w:t>; FONSECA, K</w:t>
      </w:r>
      <w:r w:rsidR="000D6AF0">
        <w:rPr>
          <w:color w:val="000000"/>
          <w:sz w:val="24"/>
          <w:szCs w:val="24"/>
        </w:rPr>
        <w:t>.</w:t>
      </w:r>
      <w:r w:rsidRPr="00C27484">
        <w:rPr>
          <w:color w:val="000000"/>
          <w:sz w:val="24"/>
          <w:szCs w:val="24"/>
        </w:rPr>
        <w:t>V</w:t>
      </w:r>
      <w:r w:rsidR="000D6AF0">
        <w:rPr>
          <w:color w:val="000000"/>
          <w:sz w:val="24"/>
          <w:szCs w:val="24"/>
        </w:rPr>
        <w:t>.</w:t>
      </w:r>
      <w:r w:rsidRPr="00C27484">
        <w:rPr>
          <w:color w:val="000000"/>
          <w:sz w:val="24"/>
          <w:szCs w:val="24"/>
        </w:rPr>
        <w:t>O</w:t>
      </w:r>
      <w:r w:rsidR="000D6AF0">
        <w:rPr>
          <w:color w:val="000000"/>
          <w:sz w:val="24"/>
          <w:szCs w:val="24"/>
        </w:rPr>
        <w:t>.</w:t>
      </w:r>
      <w:r w:rsidRPr="00C27484">
        <w:rPr>
          <w:color w:val="000000"/>
          <w:sz w:val="24"/>
          <w:szCs w:val="24"/>
        </w:rPr>
        <w:t>; BASTOS, L</w:t>
      </w:r>
      <w:r w:rsidR="000D6AF0">
        <w:rPr>
          <w:color w:val="000000"/>
          <w:sz w:val="24"/>
          <w:szCs w:val="24"/>
        </w:rPr>
        <w:t>.C.</w:t>
      </w:r>
      <w:r w:rsidRPr="00C27484">
        <w:rPr>
          <w:color w:val="000000"/>
          <w:sz w:val="24"/>
          <w:szCs w:val="24"/>
        </w:rPr>
        <w:t>; MERKLE, L</w:t>
      </w:r>
      <w:r w:rsidR="000D6AF0">
        <w:rPr>
          <w:color w:val="000000"/>
          <w:sz w:val="24"/>
          <w:szCs w:val="24"/>
        </w:rPr>
        <w:t>.E.</w:t>
      </w:r>
      <w:r w:rsidRPr="00C27484">
        <w:rPr>
          <w:color w:val="000000"/>
          <w:sz w:val="24"/>
          <w:szCs w:val="24"/>
        </w:rPr>
        <w:t>; GONÇALVES, M</w:t>
      </w:r>
      <w:r w:rsidR="000D6AF0">
        <w:rPr>
          <w:color w:val="000000"/>
          <w:sz w:val="24"/>
          <w:szCs w:val="24"/>
        </w:rPr>
        <w:t>.M.</w:t>
      </w:r>
      <w:r w:rsidRPr="00C27484">
        <w:rPr>
          <w:color w:val="000000"/>
          <w:sz w:val="24"/>
          <w:szCs w:val="24"/>
        </w:rPr>
        <w:t>; AMORIM, M</w:t>
      </w:r>
      <w:r w:rsidR="000D6AF0">
        <w:rPr>
          <w:color w:val="000000"/>
          <w:sz w:val="24"/>
          <w:szCs w:val="24"/>
        </w:rPr>
        <w:t>.L.</w:t>
      </w:r>
      <w:r w:rsidRPr="00C27484">
        <w:rPr>
          <w:color w:val="000000"/>
          <w:sz w:val="24"/>
          <w:szCs w:val="24"/>
        </w:rPr>
        <w:t>; DELGADO, M</w:t>
      </w:r>
      <w:r w:rsidR="000D6AF0">
        <w:rPr>
          <w:color w:val="000000"/>
          <w:sz w:val="24"/>
          <w:szCs w:val="24"/>
        </w:rPr>
        <w:t>.R.B.S.</w:t>
      </w:r>
      <w:r w:rsidRPr="00C27484">
        <w:rPr>
          <w:color w:val="000000"/>
          <w:sz w:val="24"/>
          <w:szCs w:val="24"/>
        </w:rPr>
        <w:t>; LÜDERS, R</w:t>
      </w:r>
      <w:r w:rsidR="000D6AF0">
        <w:rPr>
          <w:color w:val="000000"/>
          <w:sz w:val="24"/>
          <w:szCs w:val="24"/>
        </w:rPr>
        <w:t>.</w:t>
      </w:r>
      <w:r w:rsidRPr="00C27484">
        <w:rPr>
          <w:color w:val="000000"/>
          <w:sz w:val="24"/>
          <w:szCs w:val="24"/>
        </w:rPr>
        <w:t>; PINTO, U</w:t>
      </w:r>
      <w:r w:rsidR="000D6AF0">
        <w:rPr>
          <w:color w:val="000000"/>
          <w:sz w:val="24"/>
          <w:szCs w:val="24"/>
        </w:rPr>
        <w:t>.M.</w:t>
      </w:r>
      <w:r w:rsidRPr="00C27484">
        <w:rPr>
          <w:color w:val="000000"/>
          <w:sz w:val="24"/>
          <w:szCs w:val="24"/>
        </w:rPr>
        <w:t>; MACHADO NETO, V</w:t>
      </w:r>
      <w:r w:rsidR="000D6AF0">
        <w:rPr>
          <w:color w:val="000000"/>
          <w:sz w:val="24"/>
          <w:szCs w:val="24"/>
        </w:rPr>
        <w:t>.</w:t>
      </w:r>
      <w:r w:rsidRPr="00C27484">
        <w:rPr>
          <w:color w:val="000000"/>
          <w:sz w:val="24"/>
          <w:szCs w:val="24"/>
        </w:rPr>
        <w:t>; PEDRONI, V</w:t>
      </w:r>
      <w:r w:rsidR="000D6AF0">
        <w:rPr>
          <w:color w:val="000000"/>
          <w:sz w:val="24"/>
          <w:szCs w:val="24"/>
        </w:rPr>
        <w:t>.A.</w:t>
      </w:r>
      <w:r w:rsidRPr="00C27484">
        <w:rPr>
          <w:color w:val="000000"/>
          <w:sz w:val="24"/>
          <w:szCs w:val="24"/>
        </w:rPr>
        <w:t xml:space="preserve"> (2006) </w:t>
      </w:r>
      <w:r w:rsidRPr="00C27484">
        <w:rPr>
          <w:b/>
          <w:color w:val="000000"/>
          <w:sz w:val="24"/>
          <w:szCs w:val="24"/>
        </w:rPr>
        <w:t>Projeto de Abertura do Curso de Engenharia de Computação.</w:t>
      </w:r>
      <w:r w:rsidRPr="00C27484">
        <w:rPr>
          <w:color w:val="000000"/>
          <w:sz w:val="24"/>
          <w:szCs w:val="24"/>
        </w:rPr>
        <w:t xml:space="preserve"> UT</w:t>
      </w:r>
      <w:r w:rsidR="000D6AF0">
        <w:rPr>
          <w:color w:val="000000"/>
          <w:sz w:val="24"/>
          <w:szCs w:val="24"/>
        </w:rPr>
        <w:t>FPR</w:t>
      </w:r>
      <w:r w:rsidRPr="00C27484">
        <w:rPr>
          <w:color w:val="000000"/>
          <w:sz w:val="24"/>
          <w:szCs w:val="24"/>
        </w:rPr>
        <w:t>. Campus Curitiba, Curitiba.</w:t>
      </w:r>
    </w:p>
    <w:p w:rsidR="00C63A3A" w:rsidRPr="00FB611B" w:rsidRDefault="00C63A3A" w:rsidP="00C63A3A">
      <w:pPr>
        <w:autoSpaceDE w:val="0"/>
        <w:autoSpaceDN w:val="0"/>
        <w:adjustRightInd w:val="0"/>
        <w:ind w:firstLine="0"/>
        <w:rPr>
          <w:lang w:eastAsia="en-US"/>
        </w:rPr>
      </w:pPr>
      <w:r w:rsidRPr="00C27484">
        <w:rPr>
          <w:lang w:eastAsia="en-US"/>
        </w:rPr>
        <w:t>MACHADO</w:t>
      </w:r>
      <w:r>
        <w:rPr>
          <w:lang w:eastAsia="en-US"/>
        </w:rPr>
        <w:t>, B.R.P.;</w:t>
      </w:r>
      <w:r w:rsidRPr="00C27484">
        <w:rPr>
          <w:lang w:eastAsia="en-US"/>
        </w:rPr>
        <w:t xml:space="preserve"> GIOPPO</w:t>
      </w:r>
      <w:r>
        <w:rPr>
          <w:lang w:eastAsia="en-US"/>
        </w:rPr>
        <w:t xml:space="preserve">, L.L.; </w:t>
      </w:r>
      <w:r w:rsidRPr="00C27484">
        <w:rPr>
          <w:lang w:eastAsia="en-US"/>
        </w:rPr>
        <w:t>SIMAS</w:t>
      </w:r>
      <w:r>
        <w:rPr>
          <w:lang w:eastAsia="en-US"/>
        </w:rPr>
        <w:t xml:space="preserve">, J.H.C. </w:t>
      </w:r>
      <w:r w:rsidRPr="00FB611B">
        <w:rPr>
          <w:b/>
          <w:lang w:eastAsia="en-US"/>
        </w:rPr>
        <w:t>S</w:t>
      </w:r>
      <w:r>
        <w:rPr>
          <w:b/>
          <w:lang w:eastAsia="en-US"/>
        </w:rPr>
        <w:t>istema de aquisiçã</w:t>
      </w:r>
      <w:r w:rsidRPr="00FB611B">
        <w:rPr>
          <w:b/>
          <w:lang w:eastAsia="en-US"/>
        </w:rPr>
        <w:t>o e tratamento de dados para experi</w:t>
      </w:r>
      <w:r>
        <w:rPr>
          <w:b/>
          <w:lang w:eastAsia="en-US"/>
        </w:rPr>
        <w:t>ê</w:t>
      </w:r>
      <w:r w:rsidRPr="00FB611B">
        <w:rPr>
          <w:b/>
          <w:lang w:eastAsia="en-US"/>
        </w:rPr>
        <w:t>ncias</w:t>
      </w:r>
      <w:r>
        <w:rPr>
          <w:b/>
          <w:lang w:eastAsia="en-US"/>
        </w:rPr>
        <w:t xml:space="preserve"> </w:t>
      </w:r>
      <w:r w:rsidRPr="00FB611B">
        <w:rPr>
          <w:b/>
          <w:lang w:eastAsia="en-US"/>
        </w:rPr>
        <w:t>de cinem</w:t>
      </w:r>
      <w:r>
        <w:rPr>
          <w:b/>
          <w:lang w:eastAsia="en-US"/>
        </w:rPr>
        <w:t>á</w:t>
      </w:r>
      <w:r w:rsidRPr="00FB611B">
        <w:rPr>
          <w:b/>
          <w:lang w:eastAsia="en-US"/>
        </w:rPr>
        <w:t>tica</w:t>
      </w:r>
      <w:r w:rsidR="0003350B">
        <w:rPr>
          <w:lang w:eastAsia="en-US"/>
        </w:rPr>
        <w:t>.</w:t>
      </w:r>
      <w:r w:rsidRPr="00442B68">
        <w:rPr>
          <w:lang w:eastAsia="en-US"/>
        </w:rPr>
        <w:t xml:space="preserve"> </w:t>
      </w:r>
      <w:r w:rsidR="0003350B" w:rsidRPr="00C27484">
        <w:rPr>
          <w:bCs/>
          <w:kern w:val="1"/>
        </w:rPr>
        <w:t xml:space="preserve">Curitiba, </w:t>
      </w:r>
      <w:r w:rsidR="0003350B">
        <w:rPr>
          <w:bCs/>
          <w:kern w:val="1"/>
        </w:rPr>
        <w:t>30</w:t>
      </w:r>
      <w:r w:rsidR="0003350B" w:rsidRPr="00C27484">
        <w:rPr>
          <w:bCs/>
          <w:kern w:val="1"/>
        </w:rPr>
        <w:t xml:space="preserve"> p., </w:t>
      </w:r>
      <w:r w:rsidR="0003350B" w:rsidRPr="00442B68">
        <w:rPr>
          <w:lang w:eastAsia="en-US"/>
        </w:rPr>
        <w:t>2008</w:t>
      </w:r>
      <w:r w:rsidR="0003350B">
        <w:rPr>
          <w:lang w:eastAsia="en-US"/>
        </w:rPr>
        <w:t xml:space="preserve">. </w:t>
      </w:r>
      <w:r w:rsidR="00AD4B64">
        <w:rPr>
          <w:bCs/>
          <w:kern w:val="1"/>
        </w:rPr>
        <w:t>Monografia</w:t>
      </w:r>
      <w:r w:rsidRPr="00C27484">
        <w:rPr>
          <w:bCs/>
          <w:kern w:val="1"/>
        </w:rPr>
        <w:t xml:space="preserve"> </w:t>
      </w:r>
      <w:r w:rsidR="00AD4B64">
        <w:rPr>
          <w:bCs/>
          <w:kern w:val="1"/>
        </w:rPr>
        <w:t>(</w:t>
      </w:r>
      <w:r w:rsidRPr="00C27484">
        <w:rPr>
          <w:bCs/>
          <w:kern w:val="1"/>
        </w:rPr>
        <w:t>Oficinas de Integração 1</w:t>
      </w:r>
      <w:r w:rsidR="00AD4B64">
        <w:rPr>
          <w:bCs/>
          <w:kern w:val="1"/>
        </w:rPr>
        <w:t xml:space="preserve">). </w:t>
      </w:r>
      <w:r w:rsidRPr="00C27484">
        <w:rPr>
          <w:bCs/>
          <w:kern w:val="1"/>
        </w:rPr>
        <w:t>Curso de Engenharia de Computação</w:t>
      </w:r>
      <w:r w:rsidR="0003350B">
        <w:rPr>
          <w:bCs/>
          <w:kern w:val="1"/>
        </w:rPr>
        <w:t xml:space="preserve"> - UTFPR</w:t>
      </w:r>
      <w:r>
        <w:rPr>
          <w:lang w:eastAsia="en-US"/>
        </w:rPr>
        <w:t>.</w:t>
      </w:r>
    </w:p>
    <w:p w:rsidR="00323D84" w:rsidRPr="00C27484" w:rsidRDefault="00FB611B" w:rsidP="000D6AF0">
      <w:pPr>
        <w:ind w:firstLine="0"/>
        <w:rPr>
          <w:bCs/>
          <w:kern w:val="1"/>
        </w:rPr>
      </w:pPr>
      <w:r w:rsidRPr="008E260D">
        <w:rPr>
          <w:color w:val="000000"/>
          <w:lang w:val="en-US"/>
        </w:rPr>
        <w:t>MAGAGNIN J</w:t>
      </w:r>
      <w:r w:rsidR="00323D84" w:rsidRPr="008E260D">
        <w:rPr>
          <w:color w:val="000000"/>
          <w:lang w:val="en-US"/>
        </w:rPr>
        <w:t>R, A</w:t>
      </w:r>
      <w:r w:rsidR="00B61B15" w:rsidRPr="008E260D">
        <w:rPr>
          <w:color w:val="000000"/>
          <w:lang w:val="en-US"/>
        </w:rPr>
        <w:t>.</w:t>
      </w:r>
      <w:r w:rsidR="00323D84" w:rsidRPr="008E260D">
        <w:rPr>
          <w:color w:val="000000"/>
          <w:lang w:val="en-US"/>
        </w:rPr>
        <w:t>; NEIVA, E</w:t>
      </w:r>
      <w:r w:rsidR="00B61B15" w:rsidRPr="008E260D">
        <w:rPr>
          <w:color w:val="000000"/>
          <w:lang w:val="en-US"/>
        </w:rPr>
        <w:t>.C.</w:t>
      </w:r>
      <w:r w:rsidR="00323D84" w:rsidRPr="008E260D">
        <w:rPr>
          <w:color w:val="000000"/>
          <w:lang w:val="en-US"/>
        </w:rPr>
        <w:t>; FARINHAKI, R</w:t>
      </w:r>
      <w:r w:rsidR="00B61B15" w:rsidRPr="008E260D">
        <w:rPr>
          <w:color w:val="000000"/>
          <w:lang w:val="en-US"/>
        </w:rPr>
        <w:t>.</w:t>
      </w:r>
      <w:r w:rsidR="00323D84" w:rsidRPr="008E260D">
        <w:rPr>
          <w:lang w:val="en-US"/>
        </w:rPr>
        <w:t xml:space="preserve"> </w:t>
      </w:r>
      <w:hyperlink r:id="rId7" w:tooltip="Sistema de Medição de Intensidade de Luz Baseado em Arduino" w:history="1">
        <w:r w:rsidR="00323D84" w:rsidRPr="00C27484">
          <w:rPr>
            <w:rStyle w:val="Hyperlink"/>
            <w:b/>
            <w:bCs/>
            <w:color w:val="auto"/>
            <w:u w:val="none"/>
          </w:rPr>
          <w:t>Sistema de Medição de Intensidade de Luz Baseado em Arduino</w:t>
        </w:r>
      </w:hyperlink>
      <w:r w:rsidR="00323D84" w:rsidRPr="00C27484">
        <w:t>.</w:t>
      </w:r>
      <w:r w:rsidR="00E27736">
        <w:t xml:space="preserve"> </w:t>
      </w:r>
      <w:r w:rsidR="0003350B">
        <w:t xml:space="preserve">Curitiba, 52 p., 2009. </w:t>
      </w:r>
      <w:r w:rsidR="00AD4B64">
        <w:rPr>
          <w:bCs/>
          <w:kern w:val="1"/>
        </w:rPr>
        <w:t>Monografia (</w:t>
      </w:r>
      <w:r w:rsidR="00E27736" w:rsidRPr="00C27484">
        <w:rPr>
          <w:bCs/>
          <w:kern w:val="1"/>
        </w:rPr>
        <w:t>Oficinas de Integração 1</w:t>
      </w:r>
      <w:r w:rsidR="00AD4B64">
        <w:rPr>
          <w:bCs/>
          <w:kern w:val="1"/>
        </w:rPr>
        <w:t>).</w:t>
      </w:r>
      <w:r w:rsidR="00E27736" w:rsidRPr="00C27484">
        <w:rPr>
          <w:bCs/>
          <w:kern w:val="1"/>
        </w:rPr>
        <w:t xml:space="preserve"> Curso de Engenharia d</w:t>
      </w:r>
      <w:r w:rsidR="0003350B">
        <w:rPr>
          <w:bCs/>
          <w:kern w:val="1"/>
        </w:rPr>
        <w:t xml:space="preserve">e Computação - </w:t>
      </w:r>
      <w:r w:rsidR="00B644FA">
        <w:rPr>
          <w:bCs/>
          <w:kern w:val="1"/>
        </w:rPr>
        <w:t>UTFPR</w:t>
      </w:r>
      <w:r w:rsidR="00E27736" w:rsidRPr="00C27484">
        <w:rPr>
          <w:bCs/>
          <w:kern w:val="1"/>
        </w:rPr>
        <w:t>.</w:t>
      </w:r>
    </w:p>
    <w:p w:rsidR="009D6948" w:rsidRDefault="009D6948" w:rsidP="000D6AF0">
      <w:pPr>
        <w:ind w:firstLine="0"/>
        <w:rPr>
          <w:bCs/>
          <w:kern w:val="1"/>
        </w:rPr>
      </w:pPr>
      <w:r w:rsidRPr="00C27484">
        <w:rPr>
          <w:bCs/>
          <w:kern w:val="1"/>
        </w:rPr>
        <w:t xml:space="preserve">MERKLE, L. E.; BEZERRA-JR., A. G.; LUGO, G. A. G., Interdisciplinaridade e criticidade na formação em engenharia de computação na UTFPR, </w:t>
      </w:r>
      <w:r w:rsidRPr="00C27484">
        <w:rPr>
          <w:b/>
          <w:bCs/>
          <w:kern w:val="1"/>
        </w:rPr>
        <w:t>Tecnologia &amp; Humanismo</w:t>
      </w:r>
      <w:r w:rsidRPr="00C27484">
        <w:rPr>
          <w:bCs/>
          <w:kern w:val="1"/>
        </w:rPr>
        <w:t xml:space="preserve">, </w:t>
      </w:r>
      <w:r w:rsidR="00EF5B88" w:rsidRPr="00C27484">
        <w:rPr>
          <w:bCs/>
          <w:kern w:val="28"/>
        </w:rPr>
        <w:t>v.</w:t>
      </w:r>
      <w:r w:rsidR="00EF5B88">
        <w:rPr>
          <w:bCs/>
          <w:kern w:val="28"/>
        </w:rPr>
        <w:t>22</w:t>
      </w:r>
      <w:r w:rsidR="00EF5B88" w:rsidRPr="00C27484">
        <w:rPr>
          <w:bCs/>
          <w:kern w:val="1"/>
        </w:rPr>
        <w:t>, n.</w:t>
      </w:r>
      <w:r w:rsidR="00EF5B88">
        <w:rPr>
          <w:bCs/>
          <w:kern w:val="1"/>
        </w:rPr>
        <w:t>35</w:t>
      </w:r>
      <w:r w:rsidR="00EF5B88" w:rsidRPr="00C27484">
        <w:rPr>
          <w:bCs/>
          <w:kern w:val="1"/>
        </w:rPr>
        <w:t xml:space="preserve">, p. </w:t>
      </w:r>
      <w:r w:rsidR="00EF5B88">
        <w:rPr>
          <w:bCs/>
          <w:kern w:val="1"/>
        </w:rPr>
        <w:t>130-144</w:t>
      </w:r>
      <w:r w:rsidR="00EF5B88" w:rsidRPr="00C27484">
        <w:rPr>
          <w:bCs/>
          <w:kern w:val="1"/>
        </w:rPr>
        <w:t>, 2008.</w:t>
      </w:r>
    </w:p>
    <w:p w:rsidR="00E27736" w:rsidRDefault="009D6948" w:rsidP="000D6AF0">
      <w:pPr>
        <w:ind w:firstLine="0"/>
        <w:rPr>
          <w:bCs/>
          <w:kern w:val="1"/>
        </w:rPr>
      </w:pPr>
      <w:r w:rsidRPr="00C27484">
        <w:rPr>
          <w:bCs/>
          <w:kern w:val="1"/>
        </w:rPr>
        <w:t xml:space="preserve">MERKLE, L. E.; BEZERRA-JR., A. G.; LUGO, G. A. G. </w:t>
      </w:r>
      <w:r w:rsidRPr="00C27484">
        <w:rPr>
          <w:b/>
          <w:bCs/>
          <w:kern w:val="1"/>
        </w:rPr>
        <w:t>Oficinas de Integração 1</w:t>
      </w:r>
      <w:r w:rsidRPr="00C27484">
        <w:rPr>
          <w:bCs/>
          <w:kern w:val="1"/>
        </w:rPr>
        <w:t xml:space="preserve">. </w:t>
      </w:r>
      <w:r w:rsidRPr="00C27484">
        <w:rPr>
          <w:bCs/>
          <w:kern w:val="1"/>
          <w:lang w:bidi="pt-BR"/>
        </w:rPr>
        <w:t>Disponível em: &lt;</w:t>
      </w:r>
      <w:r w:rsidRPr="00C27484">
        <w:rPr>
          <w:bCs/>
          <w:kern w:val="1"/>
        </w:rPr>
        <w:t>http://www.dainf.ct.utfpr.edu.br/wiki/index.php/Oficinas_de_Integra%</w:t>
      </w:r>
    </w:p>
    <w:p w:rsidR="009D6948" w:rsidRPr="00C27484" w:rsidRDefault="009D6948" w:rsidP="000D6AF0">
      <w:pPr>
        <w:ind w:firstLine="0"/>
        <w:rPr>
          <w:bCs/>
          <w:kern w:val="1"/>
        </w:rPr>
      </w:pPr>
      <w:r w:rsidRPr="00C27484">
        <w:rPr>
          <w:bCs/>
          <w:kern w:val="1"/>
        </w:rPr>
        <w:t>C3%A7%C3%A3o_I&gt; Acesso em: 0</w:t>
      </w:r>
      <w:r w:rsidR="00323D84" w:rsidRPr="00C27484">
        <w:rPr>
          <w:bCs/>
          <w:kern w:val="1"/>
        </w:rPr>
        <w:t>8</w:t>
      </w:r>
      <w:r w:rsidRPr="00C27484">
        <w:rPr>
          <w:bCs/>
          <w:kern w:val="1"/>
        </w:rPr>
        <w:t xml:space="preserve"> de </w:t>
      </w:r>
      <w:r w:rsidR="00323D84" w:rsidRPr="00C27484">
        <w:rPr>
          <w:bCs/>
          <w:kern w:val="1"/>
        </w:rPr>
        <w:t>junho</w:t>
      </w:r>
      <w:r w:rsidRPr="00C27484">
        <w:rPr>
          <w:bCs/>
          <w:kern w:val="1"/>
        </w:rPr>
        <w:t xml:space="preserve"> de 200</w:t>
      </w:r>
      <w:r w:rsidR="00323D84" w:rsidRPr="00C27484">
        <w:rPr>
          <w:bCs/>
          <w:kern w:val="1"/>
        </w:rPr>
        <w:t>9</w:t>
      </w:r>
      <w:r w:rsidRPr="00C27484">
        <w:rPr>
          <w:bCs/>
          <w:kern w:val="1"/>
        </w:rPr>
        <w:t>.</w:t>
      </w:r>
    </w:p>
    <w:p w:rsidR="003763DC" w:rsidRPr="00B61B15" w:rsidRDefault="003763DC" w:rsidP="00C27484">
      <w:pPr>
        <w:ind w:firstLine="0"/>
        <w:rPr>
          <w:bCs/>
          <w:kern w:val="1"/>
        </w:rPr>
      </w:pPr>
      <w:r w:rsidRPr="00B61B15">
        <w:t>SAAVEDRA</w:t>
      </w:r>
      <w:r w:rsidR="00B61B15" w:rsidRPr="00B61B15">
        <w:t>, N.</w:t>
      </w:r>
      <w:r w:rsidRPr="00B61B15">
        <w:t xml:space="preserve"> ; CUNHA, J</w:t>
      </w:r>
      <w:r w:rsidR="00B61B15" w:rsidRPr="00B61B15">
        <w:t>.C.</w:t>
      </w:r>
      <w:r w:rsidRPr="00B61B15">
        <w:t>; PERRETO, M.; FERLIN, E</w:t>
      </w:r>
      <w:r w:rsidR="00B61B15" w:rsidRPr="00B61B15">
        <w:t>.</w:t>
      </w:r>
      <w:r w:rsidRPr="00B61B15">
        <w:t>P</w:t>
      </w:r>
      <w:r w:rsidR="00B61B15" w:rsidRPr="00B61B15">
        <w:t>.; ROSS, R.</w:t>
      </w:r>
      <w:r w:rsidRPr="00B61B15">
        <w:t xml:space="preserve"> </w:t>
      </w:r>
      <w:r w:rsidR="00B61B15" w:rsidRPr="00B61B15">
        <w:t>O estudo das colisões por meio de um experimento assistido por computador: um enfoque no teorema do impulso e quantidade de movimento</w:t>
      </w:r>
      <w:r w:rsidRPr="00B61B15">
        <w:t xml:space="preserve">. In: </w:t>
      </w:r>
      <w:r w:rsidRPr="00B61B15">
        <w:rPr>
          <w:b/>
        </w:rPr>
        <w:t>COBENGE</w:t>
      </w:r>
      <w:r w:rsidR="00EF5B88">
        <w:t>, 2008, São Paulo.</w:t>
      </w:r>
    </w:p>
    <w:p w:rsidR="009D6948" w:rsidRPr="008E260D" w:rsidRDefault="009D6948" w:rsidP="00C27484">
      <w:pPr>
        <w:ind w:firstLine="0"/>
        <w:rPr>
          <w:bCs/>
          <w:kern w:val="1"/>
          <w:lang w:val="en-US"/>
        </w:rPr>
      </w:pPr>
      <w:r w:rsidRPr="00C27484">
        <w:rPr>
          <w:bCs/>
          <w:kern w:val="1"/>
        </w:rPr>
        <w:t xml:space="preserve">SOUZA, E. S.; SPOLAORE, L. S. </w:t>
      </w:r>
      <w:r w:rsidRPr="00C27484">
        <w:rPr>
          <w:b/>
          <w:bCs/>
          <w:kern w:val="1"/>
        </w:rPr>
        <w:t>Um sistema para estudo de ondas estacionárias</w:t>
      </w:r>
      <w:r w:rsidRPr="00C27484">
        <w:rPr>
          <w:bCs/>
          <w:kern w:val="1"/>
        </w:rPr>
        <w:t xml:space="preserve">. </w:t>
      </w:r>
      <w:r w:rsidR="0003350B" w:rsidRPr="008E260D">
        <w:rPr>
          <w:bCs/>
          <w:kern w:val="1"/>
          <w:lang w:val="en-US"/>
        </w:rPr>
        <w:t xml:space="preserve">Curitiba, 29 p., 2008. </w:t>
      </w:r>
      <w:r w:rsidR="00AD4B64" w:rsidRPr="008E260D">
        <w:rPr>
          <w:bCs/>
          <w:kern w:val="1"/>
          <w:lang w:val="en-US"/>
        </w:rPr>
        <w:t>Monografia</w:t>
      </w:r>
      <w:r w:rsidRPr="008E260D">
        <w:rPr>
          <w:bCs/>
          <w:kern w:val="1"/>
          <w:lang w:val="en-US"/>
        </w:rPr>
        <w:t xml:space="preserve"> </w:t>
      </w:r>
      <w:r w:rsidR="00AD4B64" w:rsidRPr="008E260D">
        <w:rPr>
          <w:bCs/>
          <w:kern w:val="1"/>
          <w:lang w:val="en-US"/>
        </w:rPr>
        <w:t>(</w:t>
      </w:r>
      <w:r w:rsidRPr="008E260D">
        <w:rPr>
          <w:bCs/>
          <w:kern w:val="1"/>
          <w:lang w:val="en-US"/>
        </w:rPr>
        <w:t>Oficinas de Integração 1</w:t>
      </w:r>
      <w:r w:rsidR="00AD4B64" w:rsidRPr="008E260D">
        <w:rPr>
          <w:bCs/>
          <w:kern w:val="1"/>
          <w:lang w:val="en-US"/>
        </w:rPr>
        <w:t>)</w:t>
      </w:r>
      <w:r w:rsidRPr="008E260D">
        <w:rPr>
          <w:bCs/>
          <w:kern w:val="1"/>
          <w:lang w:val="en-US"/>
        </w:rPr>
        <w:t xml:space="preserve"> </w:t>
      </w:r>
      <w:r w:rsidR="0003350B" w:rsidRPr="008E260D">
        <w:rPr>
          <w:bCs/>
          <w:kern w:val="1"/>
          <w:lang w:val="en-US"/>
        </w:rPr>
        <w:t>–</w:t>
      </w:r>
      <w:r w:rsidRPr="008E260D">
        <w:rPr>
          <w:bCs/>
          <w:kern w:val="1"/>
          <w:lang w:val="en-US"/>
        </w:rPr>
        <w:t xml:space="preserve"> UTFPR</w:t>
      </w:r>
      <w:r w:rsidR="0003350B" w:rsidRPr="008E260D">
        <w:rPr>
          <w:bCs/>
          <w:kern w:val="1"/>
          <w:lang w:val="en-US"/>
        </w:rPr>
        <w:t>.</w:t>
      </w:r>
    </w:p>
    <w:p w:rsidR="009D6948" w:rsidRPr="008E260D" w:rsidRDefault="009D6948">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D4F7F">
      <w:pPr>
        <w:pStyle w:val="RefBib"/>
        <w:rPr>
          <w:lang w:val="en-US"/>
        </w:rPr>
      </w:pPr>
    </w:p>
    <w:p w:rsidR="003D4F7F" w:rsidRPr="008E260D" w:rsidRDefault="003F37C0" w:rsidP="003D4F7F">
      <w:pPr>
        <w:pStyle w:val="TtuloArtigo"/>
        <w:rPr>
          <w:lang w:val="en-US"/>
        </w:rPr>
      </w:pPr>
      <w:r w:rsidRPr="008E260D">
        <w:rPr>
          <w:lang w:val="en-US"/>
        </w:rPr>
        <w:t>OPEN SOURCE TECHNOLOGIES</w:t>
      </w:r>
      <w:r w:rsidR="003D4F7F" w:rsidRPr="008E260D">
        <w:rPr>
          <w:lang w:val="en-US"/>
        </w:rPr>
        <w:t xml:space="preserve"> </w:t>
      </w:r>
      <w:r w:rsidRPr="008E260D">
        <w:rPr>
          <w:lang w:val="en-US"/>
        </w:rPr>
        <w:t>and</w:t>
      </w:r>
      <w:r w:rsidR="003D4F7F" w:rsidRPr="008E260D">
        <w:rPr>
          <w:lang w:val="en-US"/>
        </w:rPr>
        <w:t xml:space="preserve"> INTERDISCIPLINA</w:t>
      </w:r>
      <w:r w:rsidR="00075B6D" w:rsidRPr="008E260D">
        <w:rPr>
          <w:lang w:val="en-US"/>
        </w:rPr>
        <w:t>rity</w:t>
      </w:r>
      <w:r w:rsidR="003D4F7F" w:rsidRPr="008E260D">
        <w:rPr>
          <w:lang w:val="en-US"/>
        </w:rPr>
        <w:t xml:space="preserve"> </w:t>
      </w:r>
      <w:r w:rsidR="00075B6D" w:rsidRPr="008E260D">
        <w:rPr>
          <w:lang w:val="en-US"/>
        </w:rPr>
        <w:t>in</w:t>
      </w:r>
      <w:r w:rsidR="003D4F7F" w:rsidRPr="008E260D">
        <w:rPr>
          <w:lang w:val="en-US"/>
        </w:rPr>
        <w:t xml:space="preserve"> </w:t>
      </w:r>
      <w:r w:rsidR="00075B6D" w:rsidRPr="008E260D">
        <w:rPr>
          <w:lang w:val="en-US"/>
        </w:rPr>
        <w:t>eng</w:t>
      </w:r>
      <w:r w:rsidR="00F76058">
        <w:rPr>
          <w:lang w:val="en-US"/>
        </w:rPr>
        <w:t>i</w:t>
      </w:r>
      <w:r w:rsidR="00075B6D" w:rsidRPr="008E260D">
        <w:rPr>
          <w:lang w:val="en-US"/>
        </w:rPr>
        <w:t>neering formation</w:t>
      </w:r>
      <w:r w:rsidR="003D4F7F" w:rsidRPr="008E260D">
        <w:rPr>
          <w:lang w:val="en-US"/>
        </w:rPr>
        <w:t xml:space="preserve"> – </w:t>
      </w:r>
      <w:r w:rsidR="00075B6D" w:rsidRPr="008E260D">
        <w:rPr>
          <w:lang w:val="en-US"/>
        </w:rPr>
        <w:t>an</w:t>
      </w:r>
      <w:r w:rsidR="003D4F7F" w:rsidRPr="008E260D">
        <w:rPr>
          <w:lang w:val="en-US"/>
        </w:rPr>
        <w:t xml:space="preserve"> EXPERI</w:t>
      </w:r>
      <w:r w:rsidR="00075B6D" w:rsidRPr="008E260D">
        <w:rPr>
          <w:lang w:val="en-US"/>
        </w:rPr>
        <w:t>ence</w:t>
      </w:r>
      <w:r w:rsidR="003D4F7F" w:rsidRPr="008E260D">
        <w:rPr>
          <w:lang w:val="en-US"/>
        </w:rPr>
        <w:t xml:space="preserve"> </w:t>
      </w:r>
      <w:r w:rsidR="00075B6D" w:rsidRPr="008E260D">
        <w:rPr>
          <w:lang w:val="en-US"/>
        </w:rPr>
        <w:t>at</w:t>
      </w:r>
      <w:r w:rsidR="003D4F7F" w:rsidRPr="008E260D">
        <w:rPr>
          <w:lang w:val="en-US"/>
        </w:rPr>
        <w:t xml:space="preserve"> utfpr</w:t>
      </w:r>
    </w:p>
    <w:p w:rsidR="00525EE9" w:rsidRDefault="00525EE9">
      <w:pPr>
        <w:rPr>
          <w:lang w:val="en-US"/>
        </w:rPr>
      </w:pPr>
    </w:p>
    <w:p w:rsidR="00525EE9" w:rsidRDefault="00525EE9">
      <w:pPr>
        <w:rPr>
          <w:lang w:val="en-US"/>
        </w:rPr>
      </w:pPr>
    </w:p>
    <w:p w:rsidR="00525EE9" w:rsidRDefault="00525EE9">
      <w:pPr>
        <w:rPr>
          <w:lang w:val="en-US"/>
        </w:rPr>
      </w:pPr>
    </w:p>
    <w:p w:rsidR="00C27484" w:rsidRPr="00C27484" w:rsidRDefault="00787351" w:rsidP="00C27484">
      <w:pPr>
        <w:pStyle w:val="Resumo"/>
        <w:rPr>
          <w:lang w:val="en-US"/>
        </w:rPr>
      </w:pPr>
      <w:r>
        <w:rPr>
          <w:b/>
          <w:lang w:val="en-US"/>
        </w:rPr>
        <w:t>Abstract:</w:t>
      </w:r>
      <w:r>
        <w:rPr>
          <w:lang w:val="en-US"/>
        </w:rPr>
        <w:t xml:space="preserve"> </w:t>
      </w:r>
      <w:r w:rsidR="00E96029" w:rsidRPr="008E260D">
        <w:rPr>
          <w:lang w:val="en-US"/>
        </w:rPr>
        <w:t xml:space="preserve">We present and discuss some results obtained after the implementation </w:t>
      </w:r>
      <w:r w:rsidR="00373F57" w:rsidRPr="008E260D">
        <w:rPr>
          <w:lang w:val="en-US"/>
        </w:rPr>
        <w:t xml:space="preserve">of the Computer </w:t>
      </w:r>
      <w:r w:rsidR="008E260D" w:rsidRPr="008E260D">
        <w:rPr>
          <w:lang w:val="en-US"/>
        </w:rPr>
        <w:t>Engineering</w:t>
      </w:r>
      <w:r w:rsidR="00373F57" w:rsidRPr="008E260D">
        <w:rPr>
          <w:lang w:val="en-US"/>
        </w:rPr>
        <w:t xml:space="preserve"> Course’s Pedagogic Project at</w:t>
      </w:r>
      <w:r w:rsidR="00E96029" w:rsidRPr="008E260D">
        <w:rPr>
          <w:lang w:val="en-US"/>
        </w:rPr>
        <w:t xml:space="preserve"> </w:t>
      </w:r>
      <w:r w:rsidR="00DA7B8D" w:rsidRPr="008E260D">
        <w:rPr>
          <w:lang w:val="en-US"/>
        </w:rPr>
        <w:t>Federal University of Technology - Paraná</w:t>
      </w:r>
      <w:r w:rsidR="00E96029" w:rsidRPr="008E260D">
        <w:rPr>
          <w:lang w:val="en-US"/>
        </w:rPr>
        <w:t xml:space="preserve">, </w:t>
      </w:r>
      <w:r w:rsidR="00373F57" w:rsidRPr="008E260D">
        <w:rPr>
          <w:lang w:val="en-US"/>
        </w:rPr>
        <w:t>since</w:t>
      </w:r>
      <w:r w:rsidR="00E96029" w:rsidRPr="008E260D">
        <w:rPr>
          <w:lang w:val="en-US"/>
        </w:rPr>
        <w:t xml:space="preserve"> 2007</w:t>
      </w:r>
      <w:r w:rsidR="00373F57" w:rsidRPr="008E260D">
        <w:rPr>
          <w:lang w:val="en-US"/>
        </w:rPr>
        <w:t>.</w:t>
      </w:r>
      <w:r w:rsidR="00E96029" w:rsidRPr="008E260D">
        <w:rPr>
          <w:lang w:val="en-US"/>
        </w:rPr>
        <w:t xml:space="preserve"> </w:t>
      </w:r>
      <w:r w:rsidR="00373F57" w:rsidRPr="008E260D">
        <w:rPr>
          <w:lang w:val="en-US"/>
        </w:rPr>
        <w:t>We focus on a particular course,</w:t>
      </w:r>
      <w:r w:rsidR="00E96029" w:rsidRPr="008E260D">
        <w:rPr>
          <w:lang w:val="en-US"/>
        </w:rPr>
        <w:t xml:space="preserve"> </w:t>
      </w:r>
      <w:r w:rsidR="00373F57" w:rsidRPr="008E260D">
        <w:rPr>
          <w:lang w:val="en-US"/>
        </w:rPr>
        <w:t>“</w:t>
      </w:r>
      <w:r w:rsidR="00E96029" w:rsidRPr="008E260D">
        <w:rPr>
          <w:lang w:val="en-US"/>
        </w:rPr>
        <w:t>Oficinas de Integração</w:t>
      </w:r>
      <w:r w:rsidR="00373F57" w:rsidRPr="008E260D">
        <w:rPr>
          <w:lang w:val="en-US"/>
        </w:rPr>
        <w:t>”</w:t>
      </w:r>
      <w:r w:rsidR="00E96029" w:rsidRPr="008E260D">
        <w:rPr>
          <w:lang w:val="en-US"/>
        </w:rPr>
        <w:t xml:space="preserve">, </w:t>
      </w:r>
      <w:r w:rsidR="00373F57" w:rsidRPr="008E260D">
        <w:rPr>
          <w:lang w:val="en-US"/>
        </w:rPr>
        <w:t>related to Tinkering, aiming at interdisciplinary research and</w:t>
      </w:r>
      <w:r w:rsidR="008E260D">
        <w:rPr>
          <w:lang w:val="en-US"/>
        </w:rPr>
        <w:t xml:space="preserve"> </w:t>
      </w:r>
      <w:r w:rsidR="008E260D" w:rsidRPr="008E260D">
        <w:rPr>
          <w:lang w:val="en-US"/>
        </w:rPr>
        <w:t>interdisciplinary</w:t>
      </w:r>
      <w:r w:rsidR="00373F57" w:rsidRPr="008E260D">
        <w:rPr>
          <w:lang w:val="en-US"/>
        </w:rPr>
        <w:t xml:space="preserve"> </w:t>
      </w:r>
      <w:r w:rsidR="000C5211">
        <w:rPr>
          <w:lang w:val="en-US"/>
        </w:rPr>
        <w:t>work</w:t>
      </w:r>
      <w:r w:rsidR="00E96029" w:rsidRPr="008E260D">
        <w:rPr>
          <w:lang w:val="en-US"/>
        </w:rPr>
        <w:t xml:space="preserve">. </w:t>
      </w:r>
      <w:r w:rsidR="00366B2C" w:rsidRPr="008E260D">
        <w:rPr>
          <w:lang w:val="en-US"/>
        </w:rPr>
        <w:t xml:space="preserve">We </w:t>
      </w:r>
      <w:r w:rsidR="008E260D" w:rsidRPr="008E260D">
        <w:rPr>
          <w:lang w:val="en-US"/>
        </w:rPr>
        <w:t>highlight</w:t>
      </w:r>
      <w:r w:rsidR="00366B2C" w:rsidRPr="008E260D">
        <w:rPr>
          <w:lang w:val="en-US"/>
        </w:rPr>
        <w:t xml:space="preserve"> students involvement </w:t>
      </w:r>
      <w:r w:rsidR="008E260D">
        <w:rPr>
          <w:lang w:val="en-US"/>
        </w:rPr>
        <w:t>in</w:t>
      </w:r>
      <w:r w:rsidR="00366B2C" w:rsidRPr="008E260D">
        <w:rPr>
          <w:lang w:val="en-US"/>
        </w:rPr>
        <w:t xml:space="preserve"> projects related</w:t>
      </w:r>
      <w:r w:rsidR="00E96029" w:rsidRPr="008E260D">
        <w:rPr>
          <w:lang w:val="en-US"/>
        </w:rPr>
        <w:t xml:space="preserve"> </w:t>
      </w:r>
      <w:r w:rsidR="00366B2C" w:rsidRPr="008E260D">
        <w:rPr>
          <w:lang w:val="en-US"/>
        </w:rPr>
        <w:t>to the development of science teaching artifacts based on open source technologies</w:t>
      </w:r>
      <w:r w:rsidR="00E96029" w:rsidRPr="008E260D">
        <w:rPr>
          <w:lang w:val="en-US"/>
        </w:rPr>
        <w:t xml:space="preserve">. </w:t>
      </w:r>
      <w:r w:rsidR="00366B2C" w:rsidRPr="008E260D">
        <w:rPr>
          <w:lang w:val="en-US"/>
        </w:rPr>
        <w:t>In these projects, the free exchange of knowledge and technologies is enco</w:t>
      </w:r>
      <w:r w:rsidR="00C36E6F">
        <w:rPr>
          <w:lang w:val="en-US"/>
        </w:rPr>
        <w:t>uraged. It promotes</w:t>
      </w:r>
      <w:r w:rsidR="00366B2C" w:rsidRPr="008E260D">
        <w:rPr>
          <w:lang w:val="en-US"/>
        </w:rPr>
        <w:t xml:space="preserve"> </w:t>
      </w:r>
      <w:r w:rsidR="00E96029" w:rsidRPr="008E260D">
        <w:rPr>
          <w:lang w:val="en-US"/>
        </w:rPr>
        <w:t>“</w:t>
      </w:r>
      <w:r w:rsidR="00366B2C" w:rsidRPr="008E260D">
        <w:rPr>
          <w:lang w:val="en-US"/>
        </w:rPr>
        <w:t>black box</w:t>
      </w:r>
      <w:r w:rsidR="00E96029" w:rsidRPr="008E260D">
        <w:rPr>
          <w:lang w:val="en-US"/>
        </w:rPr>
        <w:t xml:space="preserve">” </w:t>
      </w:r>
      <w:r w:rsidR="00366B2C" w:rsidRPr="008E260D">
        <w:rPr>
          <w:lang w:val="en-US"/>
        </w:rPr>
        <w:t>data acquisition replace</w:t>
      </w:r>
      <w:r w:rsidR="00C36E6F">
        <w:rPr>
          <w:lang w:val="en-US"/>
        </w:rPr>
        <w:t>ment</w:t>
      </w:r>
      <w:r w:rsidR="00366B2C" w:rsidRPr="008E260D">
        <w:rPr>
          <w:lang w:val="en-US"/>
        </w:rPr>
        <w:t xml:space="preserve"> by low cost systems that can be freely explored and used </w:t>
      </w:r>
      <w:r w:rsidR="0099601C" w:rsidRPr="008E260D">
        <w:rPr>
          <w:lang w:val="en-US"/>
        </w:rPr>
        <w:t>at science teaching laboratories</w:t>
      </w:r>
      <w:r w:rsidR="00E96029" w:rsidRPr="008E260D">
        <w:rPr>
          <w:lang w:val="en-US"/>
        </w:rPr>
        <w:t xml:space="preserve">. </w:t>
      </w:r>
      <w:r w:rsidR="0099601C" w:rsidRPr="008E260D">
        <w:rPr>
          <w:lang w:val="en-US"/>
        </w:rPr>
        <w:t xml:space="preserve">In spite of their low cost, </w:t>
      </w:r>
      <w:r w:rsidR="00DA7B8D" w:rsidRPr="008E260D">
        <w:rPr>
          <w:lang w:val="en-US"/>
        </w:rPr>
        <w:t>our</w:t>
      </w:r>
      <w:r w:rsidR="0099601C" w:rsidRPr="008E260D">
        <w:rPr>
          <w:lang w:val="en-US"/>
        </w:rPr>
        <w:t xml:space="preserve"> systems are </w:t>
      </w:r>
      <w:r w:rsidR="007F4DF6">
        <w:rPr>
          <w:lang w:val="en-US"/>
        </w:rPr>
        <w:t>comparable with</w:t>
      </w:r>
      <w:r w:rsidR="00C36E6F">
        <w:rPr>
          <w:lang w:val="en-US"/>
        </w:rPr>
        <w:t xml:space="preserve"> </w:t>
      </w:r>
      <w:r w:rsidR="008E260D" w:rsidRPr="008E260D">
        <w:rPr>
          <w:lang w:val="en-US"/>
        </w:rPr>
        <w:t>commercial</w:t>
      </w:r>
      <w:r w:rsidR="0099601C" w:rsidRPr="008E260D">
        <w:rPr>
          <w:lang w:val="en-US"/>
        </w:rPr>
        <w:t xml:space="preserve"> equipment available in the market</w:t>
      </w:r>
      <w:r w:rsidR="00E96029" w:rsidRPr="008E260D">
        <w:rPr>
          <w:lang w:val="en-US" w:bidi="pt-BR"/>
        </w:rPr>
        <w:t>.</w:t>
      </w:r>
      <w:r w:rsidR="00E96029" w:rsidRPr="008E260D">
        <w:rPr>
          <w:lang w:val="en-US"/>
        </w:rPr>
        <w:t xml:space="preserve"> </w:t>
      </w:r>
      <w:r w:rsidR="007F4DF6">
        <w:rPr>
          <w:lang w:val="en-US"/>
        </w:rPr>
        <w:t xml:space="preserve">We believe this educational </w:t>
      </w:r>
      <w:r w:rsidR="0099601C" w:rsidRPr="008E260D">
        <w:rPr>
          <w:lang w:val="en-US"/>
        </w:rPr>
        <w:t>process</w:t>
      </w:r>
      <w:r w:rsidR="007F4DF6">
        <w:rPr>
          <w:lang w:val="en-US"/>
        </w:rPr>
        <w:t xml:space="preserve"> instills </w:t>
      </w:r>
      <w:r w:rsidR="00D67269">
        <w:rPr>
          <w:lang w:val="en-US"/>
        </w:rPr>
        <w:t>an academic spirit in which</w:t>
      </w:r>
      <w:r w:rsidR="007F4DF6">
        <w:rPr>
          <w:lang w:val="en-US"/>
        </w:rPr>
        <w:t xml:space="preserve"> </w:t>
      </w:r>
      <w:r w:rsidR="008E260D" w:rsidRPr="008E260D">
        <w:rPr>
          <w:lang w:val="en-US"/>
        </w:rPr>
        <w:t>Engineering</w:t>
      </w:r>
      <w:r w:rsidR="0099601C" w:rsidRPr="008E260D">
        <w:rPr>
          <w:lang w:val="en-US"/>
        </w:rPr>
        <w:t xml:space="preserve"> students </w:t>
      </w:r>
      <w:r w:rsidR="00DA7B8D" w:rsidRPr="008E260D">
        <w:rPr>
          <w:lang w:val="en-US"/>
        </w:rPr>
        <w:t xml:space="preserve">can learn and </w:t>
      </w:r>
      <w:r w:rsidR="0099601C" w:rsidRPr="008E260D">
        <w:rPr>
          <w:lang w:val="en-US"/>
        </w:rPr>
        <w:t xml:space="preserve">develop </w:t>
      </w:r>
      <w:r w:rsidR="0071344E" w:rsidRPr="008E260D">
        <w:rPr>
          <w:lang w:val="en-US"/>
        </w:rPr>
        <w:t xml:space="preserve">scientific knowledge </w:t>
      </w:r>
      <w:r w:rsidR="008E260D" w:rsidRPr="008E260D">
        <w:rPr>
          <w:lang w:val="en-US"/>
        </w:rPr>
        <w:t>together</w:t>
      </w:r>
      <w:r w:rsidR="0071344E" w:rsidRPr="008E260D">
        <w:rPr>
          <w:lang w:val="en-US"/>
        </w:rPr>
        <w:t xml:space="preserve"> with </w:t>
      </w:r>
      <w:r w:rsidR="00DA7B8D" w:rsidRPr="008E260D">
        <w:rPr>
          <w:lang w:val="en-US"/>
        </w:rPr>
        <w:t xml:space="preserve">nurturing an environment for </w:t>
      </w:r>
      <w:r w:rsidR="0099601C" w:rsidRPr="008E260D">
        <w:rPr>
          <w:lang w:val="en-US"/>
        </w:rPr>
        <w:t xml:space="preserve">teamwork skills </w:t>
      </w:r>
      <w:r w:rsidR="0071344E" w:rsidRPr="008E260D">
        <w:rPr>
          <w:lang w:val="en-US"/>
        </w:rPr>
        <w:t xml:space="preserve">and </w:t>
      </w:r>
      <w:r w:rsidR="008E260D" w:rsidRPr="008E260D">
        <w:rPr>
          <w:lang w:val="en-US"/>
        </w:rPr>
        <w:t>critical</w:t>
      </w:r>
      <w:r w:rsidR="0071344E" w:rsidRPr="008E260D">
        <w:rPr>
          <w:lang w:val="en-US"/>
        </w:rPr>
        <w:t xml:space="preserve"> thinking.</w:t>
      </w:r>
    </w:p>
    <w:p w:rsidR="00525EE9" w:rsidRDefault="00525EE9">
      <w:pPr>
        <w:pStyle w:val="Resumo"/>
        <w:rPr>
          <w:lang w:val="en-US"/>
        </w:rPr>
      </w:pPr>
    </w:p>
    <w:p w:rsidR="009E7C22" w:rsidRPr="00F74933" w:rsidRDefault="00787351" w:rsidP="009E7C22">
      <w:pPr>
        <w:rPr>
          <w:lang w:val="en-US"/>
        </w:rPr>
      </w:pPr>
      <w:r w:rsidRPr="00F74933">
        <w:rPr>
          <w:b/>
          <w:lang w:val="en-US"/>
        </w:rPr>
        <w:t>Key-words:</w:t>
      </w:r>
      <w:r w:rsidRPr="00F74933">
        <w:rPr>
          <w:lang w:val="en-US"/>
        </w:rPr>
        <w:t xml:space="preserve"> </w:t>
      </w:r>
      <w:r w:rsidR="009E7C22" w:rsidRPr="00F74933">
        <w:rPr>
          <w:lang w:val="en-US"/>
        </w:rPr>
        <w:t xml:space="preserve">Engineering Education and Teaching, Open Source Technologies, Pedagogic </w:t>
      </w:r>
      <w:bookmarkStart w:id="0" w:name="PVW"/>
      <w:r w:rsidR="009E7C22" w:rsidRPr="00F74933">
        <w:rPr>
          <w:lang w:val="en-US"/>
        </w:rPr>
        <w:t>Projects</w:t>
      </w:r>
      <w:bookmarkEnd w:id="0"/>
      <w:r w:rsidR="009E7C22" w:rsidRPr="00F74933">
        <w:rPr>
          <w:lang w:val="en-US"/>
        </w:rPr>
        <w:t>.</w:t>
      </w:r>
    </w:p>
    <w:sectPr w:rsidR="009E7C22" w:rsidRPr="00F74933" w:rsidSect="00FB0ED8">
      <w:headerReference w:type="default" r:id="rId8"/>
      <w:footerReference w:type="default" r:id="rId9"/>
      <w:pgSz w:w="11906" w:h="16838" w:code="9"/>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50D" w:rsidRDefault="0065250D">
      <w:r>
        <w:separator/>
      </w:r>
    </w:p>
  </w:endnote>
  <w:endnote w:type="continuationSeparator" w:id="0">
    <w:p w:rsidR="0065250D" w:rsidRDefault="0065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E9" w:rsidRDefault="00787351">
    <w:pPr>
      <w:jc w:val="center"/>
      <w:rPr>
        <w:rFonts w:ascii="Arial Narrow" w:hAnsi="Arial Narrow"/>
        <w:b/>
        <w:bCs/>
      </w:rPr>
    </w:pPr>
    <w:r>
      <w:rPr>
        <w:rFonts w:ascii="Arial Narrow" w:hAnsi="Arial Narrow"/>
        <w:b/>
        <w:bCs/>
      </w:rPr>
      <w:t>Secretaria Executiva: Factos Eventos.</w:t>
    </w:r>
  </w:p>
  <w:p w:rsidR="00525EE9" w:rsidRDefault="00787351">
    <w:pPr>
      <w:jc w:val="center"/>
      <w:rPr>
        <w:rFonts w:ascii="Arial Narrow" w:hAnsi="Arial Narrow"/>
      </w:rPr>
    </w:pPr>
    <w:r>
      <w:rPr>
        <w:rFonts w:ascii="Arial Narrow" w:hAnsi="Arial Narrow"/>
      </w:rPr>
      <w:t>Rua Ernesto de Paula Santos 1368, salas 603/604. Boa Viagem Recife - PE CEP: 51021-330</w:t>
    </w:r>
  </w:p>
  <w:p w:rsidR="00525EE9" w:rsidRDefault="00787351">
    <w:pPr>
      <w:jc w:val="center"/>
      <w:rPr>
        <w:rFonts w:ascii="Arial Narrow" w:hAnsi="Arial Narrow"/>
      </w:rPr>
    </w:pPr>
    <w:r>
      <w:rPr>
        <w:rFonts w:ascii="Arial Narrow" w:hAnsi="Arial Narrow"/>
      </w:rPr>
      <w:t xml:space="preserve">PABX:(81) 3463 0871 </w:t>
    </w:r>
  </w:p>
  <w:p w:rsidR="00525EE9" w:rsidRDefault="00787351">
    <w:pPr>
      <w:pStyle w:val="Footer"/>
      <w:jc w:val="center"/>
    </w:pPr>
    <w:r>
      <w:rPr>
        <w:rFonts w:ascii="Arial Narrow" w:hAnsi="Arial Narrow"/>
      </w:rPr>
      <w:t xml:space="preserve">E-mail: </w:t>
    </w:r>
    <w:hyperlink r:id="rId1" w:history="1">
      <w:r>
        <w:rPr>
          <w:rStyle w:val="Hyperlink"/>
          <w:rFonts w:ascii="Arial Narrow" w:hAnsi="Arial Narrow"/>
        </w:rPr>
        <w:t>cobenge2009@factos.com.br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50D" w:rsidRDefault="0065250D">
      <w:r>
        <w:separator/>
      </w:r>
    </w:p>
  </w:footnote>
  <w:footnote w:type="continuationSeparator" w:id="0">
    <w:p w:rsidR="0065250D" w:rsidRDefault="00652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EE9" w:rsidRDefault="00697C54">
    <w:pPr>
      <w:pStyle w:val="Header"/>
      <w:jc w:val="center"/>
    </w:pPr>
    <w:r>
      <w:rPr>
        <w:noProof/>
        <w:lang w:val="en-US" w:eastAsia="en-US"/>
      </w:rPr>
      <w:drawing>
        <wp:inline distT="0" distB="0" distL="0" distR="0">
          <wp:extent cx="1258570" cy="1045210"/>
          <wp:effectExtent l="19050" t="0" r="0" b="0"/>
          <wp:docPr id="1" name="Picture 1" descr="Cobenge 2009 -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enge 2009 - Timbrado"/>
                  <pic:cNvPicPr>
                    <a:picLocks noChangeAspect="1" noChangeArrowheads="1"/>
                  </pic:cNvPicPr>
                </pic:nvPicPr>
                <pic:blipFill>
                  <a:blip r:embed="rId1"/>
                  <a:srcRect/>
                  <a:stretch>
                    <a:fillRect/>
                  </a:stretch>
                </pic:blipFill>
                <pic:spPr bwMode="auto">
                  <a:xfrm>
                    <a:off x="0" y="0"/>
                    <a:ext cx="1258570" cy="10452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84B"/>
    <w:multiLevelType w:val="multilevel"/>
    <w:tmpl w:val="03A420C4"/>
    <w:lvl w:ilvl="0">
      <w:start w:val="1"/>
      <w:numFmt w:val="decimal"/>
      <w:pStyle w:val="Heading1"/>
      <w:lvlText w:val="%1"/>
      <w:lvlJc w:val="left"/>
      <w:pPr>
        <w:tabs>
          <w:tab w:val="num" w:pos="1141"/>
        </w:tabs>
        <w:ind w:left="1141" w:hanging="432"/>
      </w:pPr>
    </w:lvl>
    <w:lvl w:ilvl="1">
      <w:start w:val="1"/>
      <w:numFmt w:val="decimal"/>
      <w:pStyle w:val="Heading2"/>
      <w:lvlText w:val="%1.%2"/>
      <w:lvlJc w:val="left"/>
      <w:pPr>
        <w:tabs>
          <w:tab w:val="num" w:pos="1285"/>
        </w:tabs>
        <w:ind w:left="1285" w:hanging="576"/>
      </w:pPr>
    </w:lvl>
    <w:lvl w:ilvl="2">
      <w:start w:val="1"/>
      <w:numFmt w:val="decimal"/>
      <w:pStyle w:val="Heading3"/>
      <w:lvlText w:val="%1.%2.%3"/>
      <w:lvlJc w:val="left"/>
      <w:pPr>
        <w:tabs>
          <w:tab w:val="num" w:pos="1429"/>
        </w:tabs>
        <w:ind w:left="1429" w:hanging="720"/>
      </w:pPr>
    </w:lvl>
    <w:lvl w:ilvl="3">
      <w:start w:val="1"/>
      <w:numFmt w:val="decimal"/>
      <w:pStyle w:val="Heading4"/>
      <w:lvlText w:val="%1.%2.%3.%4"/>
      <w:lvlJc w:val="left"/>
      <w:pPr>
        <w:tabs>
          <w:tab w:val="num" w:pos="1573"/>
        </w:tabs>
        <w:ind w:left="1573" w:hanging="864"/>
      </w:pPr>
    </w:lvl>
    <w:lvl w:ilvl="4">
      <w:start w:val="1"/>
      <w:numFmt w:val="decimal"/>
      <w:pStyle w:val="Heading5"/>
      <w:lvlText w:val="%1.%2.%3.%4.%5"/>
      <w:lvlJc w:val="left"/>
      <w:pPr>
        <w:tabs>
          <w:tab w:val="num" w:pos="1717"/>
        </w:tabs>
        <w:ind w:left="1717" w:hanging="1008"/>
      </w:pPr>
    </w:lvl>
    <w:lvl w:ilvl="5">
      <w:start w:val="1"/>
      <w:numFmt w:val="decimal"/>
      <w:pStyle w:val="Heading6"/>
      <w:lvlText w:val="%1.%2.%3.%4.%5.%6"/>
      <w:lvlJc w:val="left"/>
      <w:pPr>
        <w:tabs>
          <w:tab w:val="num" w:pos="1861"/>
        </w:tabs>
        <w:ind w:left="1861" w:hanging="1152"/>
      </w:pPr>
    </w:lvl>
    <w:lvl w:ilvl="6">
      <w:start w:val="1"/>
      <w:numFmt w:val="decimal"/>
      <w:pStyle w:val="Heading7"/>
      <w:lvlText w:val="%1.%2.%3.%4.%5.%6.%7"/>
      <w:lvlJc w:val="left"/>
      <w:pPr>
        <w:tabs>
          <w:tab w:val="num" w:pos="2005"/>
        </w:tabs>
        <w:ind w:left="2005" w:hanging="1296"/>
      </w:pPr>
    </w:lvl>
    <w:lvl w:ilvl="7">
      <w:start w:val="1"/>
      <w:numFmt w:val="decimal"/>
      <w:pStyle w:val="Heading8"/>
      <w:lvlText w:val="%1.%2.%3.%4.%5.%6.%7.%8"/>
      <w:lvlJc w:val="left"/>
      <w:pPr>
        <w:tabs>
          <w:tab w:val="num" w:pos="2149"/>
        </w:tabs>
        <w:ind w:left="2149" w:hanging="1440"/>
      </w:pPr>
    </w:lvl>
    <w:lvl w:ilvl="8">
      <w:start w:val="1"/>
      <w:numFmt w:val="decimal"/>
      <w:pStyle w:val="Heading9"/>
      <w:lvlText w:val="%1.%2.%3.%4.%5.%6.%7.%8.%9"/>
      <w:lvlJc w:val="left"/>
      <w:pPr>
        <w:tabs>
          <w:tab w:val="num" w:pos="2293"/>
        </w:tabs>
        <w:ind w:left="2293" w:hanging="1584"/>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97C54"/>
    <w:rsid w:val="0003350B"/>
    <w:rsid w:val="000451C1"/>
    <w:rsid w:val="000603B9"/>
    <w:rsid w:val="000619E4"/>
    <w:rsid w:val="00075B6D"/>
    <w:rsid w:val="000C376C"/>
    <w:rsid w:val="000C4351"/>
    <w:rsid w:val="000C5211"/>
    <w:rsid w:val="000D6AF0"/>
    <w:rsid w:val="000F0859"/>
    <w:rsid w:val="00104E17"/>
    <w:rsid w:val="001401F5"/>
    <w:rsid w:val="0014390D"/>
    <w:rsid w:val="00144C19"/>
    <w:rsid w:val="00154AAA"/>
    <w:rsid w:val="001625B1"/>
    <w:rsid w:val="00171BE4"/>
    <w:rsid w:val="00175FB9"/>
    <w:rsid w:val="001836A6"/>
    <w:rsid w:val="00184B6F"/>
    <w:rsid w:val="001A24C9"/>
    <w:rsid w:val="001E07E0"/>
    <w:rsid w:val="00235899"/>
    <w:rsid w:val="002B1AD9"/>
    <w:rsid w:val="002B20FD"/>
    <w:rsid w:val="002E1FFF"/>
    <w:rsid w:val="003103BB"/>
    <w:rsid w:val="00310851"/>
    <w:rsid w:val="00311E79"/>
    <w:rsid w:val="00323D84"/>
    <w:rsid w:val="00344E37"/>
    <w:rsid w:val="00366B2C"/>
    <w:rsid w:val="00373F57"/>
    <w:rsid w:val="003763DC"/>
    <w:rsid w:val="00377F2C"/>
    <w:rsid w:val="003D1989"/>
    <w:rsid w:val="003D4F7F"/>
    <w:rsid w:val="003E17C2"/>
    <w:rsid w:val="003F37C0"/>
    <w:rsid w:val="00440D8D"/>
    <w:rsid w:val="00442B68"/>
    <w:rsid w:val="00442D26"/>
    <w:rsid w:val="00473F53"/>
    <w:rsid w:val="004A5923"/>
    <w:rsid w:val="004C4434"/>
    <w:rsid w:val="004E59F4"/>
    <w:rsid w:val="00525EE9"/>
    <w:rsid w:val="00543C3A"/>
    <w:rsid w:val="0057067C"/>
    <w:rsid w:val="00576526"/>
    <w:rsid w:val="00577382"/>
    <w:rsid w:val="005878D9"/>
    <w:rsid w:val="005962B3"/>
    <w:rsid w:val="005B4861"/>
    <w:rsid w:val="005C4DF7"/>
    <w:rsid w:val="005E1302"/>
    <w:rsid w:val="00604437"/>
    <w:rsid w:val="0060661D"/>
    <w:rsid w:val="0065250D"/>
    <w:rsid w:val="00692363"/>
    <w:rsid w:val="00697C54"/>
    <w:rsid w:val="006A4EDA"/>
    <w:rsid w:val="006D6042"/>
    <w:rsid w:val="00701F59"/>
    <w:rsid w:val="00704945"/>
    <w:rsid w:val="0071344E"/>
    <w:rsid w:val="00716E53"/>
    <w:rsid w:val="007303E9"/>
    <w:rsid w:val="00732C87"/>
    <w:rsid w:val="00741E4D"/>
    <w:rsid w:val="0074506F"/>
    <w:rsid w:val="00745E60"/>
    <w:rsid w:val="007839B8"/>
    <w:rsid w:val="00787351"/>
    <w:rsid w:val="007A3D01"/>
    <w:rsid w:val="007F4DF6"/>
    <w:rsid w:val="0080019F"/>
    <w:rsid w:val="00817C49"/>
    <w:rsid w:val="00824469"/>
    <w:rsid w:val="008755AC"/>
    <w:rsid w:val="00895CEE"/>
    <w:rsid w:val="008E260D"/>
    <w:rsid w:val="00916E05"/>
    <w:rsid w:val="00934993"/>
    <w:rsid w:val="00980FE1"/>
    <w:rsid w:val="0099219D"/>
    <w:rsid w:val="0099601C"/>
    <w:rsid w:val="009A554B"/>
    <w:rsid w:val="009C5104"/>
    <w:rsid w:val="009D6948"/>
    <w:rsid w:val="009E7C22"/>
    <w:rsid w:val="00A1110A"/>
    <w:rsid w:val="00A279BC"/>
    <w:rsid w:val="00A41605"/>
    <w:rsid w:val="00A459A6"/>
    <w:rsid w:val="00A852E9"/>
    <w:rsid w:val="00A96656"/>
    <w:rsid w:val="00AA28B5"/>
    <w:rsid w:val="00AD43B2"/>
    <w:rsid w:val="00AD4B64"/>
    <w:rsid w:val="00AE477A"/>
    <w:rsid w:val="00AF309E"/>
    <w:rsid w:val="00AF4126"/>
    <w:rsid w:val="00AF5FD7"/>
    <w:rsid w:val="00AF6B3E"/>
    <w:rsid w:val="00B2113B"/>
    <w:rsid w:val="00B273AE"/>
    <w:rsid w:val="00B32E21"/>
    <w:rsid w:val="00B405DB"/>
    <w:rsid w:val="00B46307"/>
    <w:rsid w:val="00B4799F"/>
    <w:rsid w:val="00B61B15"/>
    <w:rsid w:val="00B644FA"/>
    <w:rsid w:val="00B9327A"/>
    <w:rsid w:val="00B97AEA"/>
    <w:rsid w:val="00BB6A87"/>
    <w:rsid w:val="00BD340F"/>
    <w:rsid w:val="00BD4A7E"/>
    <w:rsid w:val="00BE2903"/>
    <w:rsid w:val="00C033CB"/>
    <w:rsid w:val="00C1474E"/>
    <w:rsid w:val="00C27484"/>
    <w:rsid w:val="00C36E6F"/>
    <w:rsid w:val="00C63A3A"/>
    <w:rsid w:val="00C66E0E"/>
    <w:rsid w:val="00C849E5"/>
    <w:rsid w:val="00CA6092"/>
    <w:rsid w:val="00CF1452"/>
    <w:rsid w:val="00D67269"/>
    <w:rsid w:val="00D74233"/>
    <w:rsid w:val="00D8234E"/>
    <w:rsid w:val="00DA7B8D"/>
    <w:rsid w:val="00DC1267"/>
    <w:rsid w:val="00DC2633"/>
    <w:rsid w:val="00E23460"/>
    <w:rsid w:val="00E27736"/>
    <w:rsid w:val="00E85E62"/>
    <w:rsid w:val="00E94DE2"/>
    <w:rsid w:val="00E96029"/>
    <w:rsid w:val="00EA55AA"/>
    <w:rsid w:val="00EB473E"/>
    <w:rsid w:val="00EF5B88"/>
    <w:rsid w:val="00F0129B"/>
    <w:rsid w:val="00F027B8"/>
    <w:rsid w:val="00F04FBC"/>
    <w:rsid w:val="00F11A87"/>
    <w:rsid w:val="00F60ED8"/>
    <w:rsid w:val="00F715DE"/>
    <w:rsid w:val="00F73FB5"/>
    <w:rsid w:val="00F74933"/>
    <w:rsid w:val="00F76058"/>
    <w:rsid w:val="00F87B90"/>
    <w:rsid w:val="00FB0ED8"/>
    <w:rsid w:val="00FB611B"/>
    <w:rsid w:val="00FC0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E9"/>
    <w:pPr>
      <w:ind w:firstLine="425"/>
      <w:jc w:val="both"/>
    </w:pPr>
    <w:rPr>
      <w:sz w:val="24"/>
      <w:szCs w:val="24"/>
      <w:lang w:val="pt-BR" w:eastAsia="pt-BR"/>
    </w:rPr>
  </w:style>
  <w:style w:type="paragraph" w:styleId="Heading1">
    <w:name w:val="heading 1"/>
    <w:basedOn w:val="Normal"/>
    <w:next w:val="Normal"/>
    <w:qFormat/>
    <w:rsid w:val="00525EE9"/>
    <w:pPr>
      <w:keepNext/>
      <w:numPr>
        <w:numId w:val="1"/>
      </w:numPr>
      <w:tabs>
        <w:tab w:val="left" w:pos="425"/>
      </w:tabs>
      <w:spacing w:before="240" w:after="240"/>
      <w:jc w:val="left"/>
      <w:outlineLvl w:val="0"/>
    </w:pPr>
    <w:rPr>
      <w:rFonts w:cs="Arial"/>
      <w:b/>
      <w:bCs/>
      <w:caps/>
      <w:kern w:val="32"/>
    </w:rPr>
  </w:style>
  <w:style w:type="paragraph" w:styleId="Heading2">
    <w:name w:val="heading 2"/>
    <w:basedOn w:val="Normal"/>
    <w:next w:val="Normal"/>
    <w:link w:val="Heading2Char"/>
    <w:qFormat/>
    <w:rsid w:val="00525EE9"/>
    <w:pPr>
      <w:keepNext/>
      <w:numPr>
        <w:ilvl w:val="1"/>
        <w:numId w:val="1"/>
      </w:numPr>
      <w:tabs>
        <w:tab w:val="left" w:pos="425"/>
      </w:tabs>
      <w:spacing w:before="240" w:after="240"/>
      <w:outlineLvl w:val="1"/>
    </w:pPr>
    <w:rPr>
      <w:rFonts w:cs="Arial"/>
      <w:b/>
      <w:bCs/>
      <w:iCs/>
    </w:rPr>
  </w:style>
  <w:style w:type="paragraph" w:styleId="Heading3">
    <w:name w:val="heading 3"/>
    <w:basedOn w:val="Normal"/>
    <w:next w:val="Normal"/>
    <w:qFormat/>
    <w:rsid w:val="00525EE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525EE9"/>
    <w:pPr>
      <w:keepNext/>
      <w:numPr>
        <w:ilvl w:val="3"/>
        <w:numId w:val="1"/>
      </w:numPr>
      <w:spacing w:before="240" w:after="60"/>
      <w:outlineLvl w:val="3"/>
    </w:pPr>
    <w:rPr>
      <w:b/>
      <w:bCs/>
      <w:sz w:val="28"/>
      <w:szCs w:val="28"/>
    </w:rPr>
  </w:style>
  <w:style w:type="paragraph" w:styleId="Heading5">
    <w:name w:val="heading 5"/>
    <w:basedOn w:val="Normal"/>
    <w:next w:val="Normal"/>
    <w:qFormat/>
    <w:rsid w:val="00525EE9"/>
    <w:pPr>
      <w:numPr>
        <w:ilvl w:val="4"/>
        <w:numId w:val="1"/>
      </w:numPr>
      <w:spacing w:before="240" w:after="60"/>
      <w:outlineLvl w:val="4"/>
    </w:pPr>
    <w:rPr>
      <w:b/>
      <w:bCs/>
      <w:i/>
      <w:iCs/>
      <w:sz w:val="26"/>
      <w:szCs w:val="26"/>
    </w:rPr>
  </w:style>
  <w:style w:type="paragraph" w:styleId="Heading6">
    <w:name w:val="heading 6"/>
    <w:basedOn w:val="Normal"/>
    <w:next w:val="Normal"/>
    <w:qFormat/>
    <w:rsid w:val="00525EE9"/>
    <w:pPr>
      <w:numPr>
        <w:ilvl w:val="5"/>
        <w:numId w:val="1"/>
      </w:numPr>
      <w:spacing w:before="240" w:after="60"/>
      <w:outlineLvl w:val="5"/>
    </w:pPr>
    <w:rPr>
      <w:b/>
      <w:bCs/>
      <w:sz w:val="22"/>
      <w:szCs w:val="22"/>
    </w:rPr>
  </w:style>
  <w:style w:type="paragraph" w:styleId="Heading7">
    <w:name w:val="heading 7"/>
    <w:basedOn w:val="Normal"/>
    <w:next w:val="Normal"/>
    <w:qFormat/>
    <w:rsid w:val="00525EE9"/>
    <w:pPr>
      <w:numPr>
        <w:ilvl w:val="6"/>
        <w:numId w:val="1"/>
      </w:numPr>
      <w:spacing w:before="240" w:after="60"/>
      <w:outlineLvl w:val="6"/>
    </w:pPr>
  </w:style>
  <w:style w:type="paragraph" w:styleId="Heading8">
    <w:name w:val="heading 8"/>
    <w:basedOn w:val="Normal"/>
    <w:next w:val="Normal"/>
    <w:qFormat/>
    <w:rsid w:val="00525EE9"/>
    <w:pPr>
      <w:numPr>
        <w:ilvl w:val="7"/>
        <w:numId w:val="1"/>
      </w:numPr>
      <w:spacing w:before="240" w:after="60"/>
      <w:outlineLvl w:val="7"/>
    </w:pPr>
    <w:rPr>
      <w:i/>
      <w:iCs/>
    </w:rPr>
  </w:style>
  <w:style w:type="paragraph" w:styleId="Heading9">
    <w:name w:val="heading 9"/>
    <w:basedOn w:val="Normal"/>
    <w:next w:val="Normal"/>
    <w:qFormat/>
    <w:rsid w:val="00525E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25EE9"/>
    <w:pPr>
      <w:tabs>
        <w:tab w:val="center" w:pos="4252"/>
        <w:tab w:val="right" w:pos="8504"/>
      </w:tabs>
    </w:pPr>
  </w:style>
  <w:style w:type="paragraph" w:styleId="Footer">
    <w:name w:val="footer"/>
    <w:basedOn w:val="Normal"/>
    <w:semiHidden/>
    <w:rsid w:val="00525EE9"/>
    <w:pPr>
      <w:tabs>
        <w:tab w:val="center" w:pos="4252"/>
        <w:tab w:val="right" w:pos="8504"/>
      </w:tabs>
    </w:pPr>
  </w:style>
  <w:style w:type="character" w:styleId="Hyperlink">
    <w:name w:val="Hyperlink"/>
    <w:basedOn w:val="DefaultParagraphFont"/>
    <w:semiHidden/>
    <w:rsid w:val="00525EE9"/>
    <w:rPr>
      <w:color w:val="0000FF"/>
      <w:u w:val="single"/>
    </w:rPr>
  </w:style>
  <w:style w:type="paragraph" w:customStyle="1" w:styleId="TtuloArtigo">
    <w:name w:val="TítuloArtigo"/>
    <w:basedOn w:val="Normal"/>
    <w:next w:val="Normal"/>
    <w:rsid w:val="00525EE9"/>
    <w:pPr>
      <w:jc w:val="center"/>
    </w:pPr>
    <w:rPr>
      <w:b/>
      <w:caps/>
      <w:sz w:val="28"/>
      <w:szCs w:val="28"/>
    </w:rPr>
  </w:style>
  <w:style w:type="paragraph" w:customStyle="1" w:styleId="Autor">
    <w:name w:val="Autor"/>
    <w:basedOn w:val="Normal"/>
    <w:next w:val="Normal"/>
    <w:rsid w:val="00525EE9"/>
    <w:pPr>
      <w:ind w:firstLine="0"/>
    </w:pPr>
  </w:style>
  <w:style w:type="paragraph" w:customStyle="1" w:styleId="Resumo">
    <w:name w:val="Resumo"/>
    <w:basedOn w:val="Normal"/>
    <w:next w:val="Normal"/>
    <w:rsid w:val="00525EE9"/>
    <w:pPr>
      <w:ind w:firstLine="0"/>
    </w:pPr>
    <w:rPr>
      <w:i/>
    </w:rPr>
  </w:style>
  <w:style w:type="paragraph" w:customStyle="1" w:styleId="TITREFBIB">
    <w:name w:val="TITREFBIB"/>
    <w:basedOn w:val="Normal"/>
    <w:next w:val="Normal"/>
    <w:rsid w:val="00525EE9"/>
    <w:pPr>
      <w:spacing w:before="240" w:after="240"/>
      <w:ind w:firstLine="0"/>
      <w:jc w:val="left"/>
    </w:pPr>
    <w:rPr>
      <w:b/>
      <w:caps/>
    </w:rPr>
  </w:style>
  <w:style w:type="paragraph" w:customStyle="1" w:styleId="RefBib">
    <w:name w:val="RefBib"/>
    <w:basedOn w:val="Normal"/>
    <w:rsid w:val="00525EE9"/>
    <w:pPr>
      <w:ind w:firstLine="0"/>
    </w:pPr>
  </w:style>
  <w:style w:type="paragraph" w:styleId="BalloonText">
    <w:name w:val="Balloon Text"/>
    <w:basedOn w:val="Normal"/>
    <w:link w:val="BalloonTextChar"/>
    <w:uiPriority w:val="99"/>
    <w:semiHidden/>
    <w:unhideWhenUsed/>
    <w:rsid w:val="007A3D01"/>
    <w:rPr>
      <w:rFonts w:ascii="Tahoma" w:hAnsi="Tahoma" w:cs="Tahoma"/>
      <w:sz w:val="16"/>
      <w:szCs w:val="16"/>
    </w:rPr>
  </w:style>
  <w:style w:type="character" w:customStyle="1" w:styleId="BalloonTextChar">
    <w:name w:val="Balloon Text Char"/>
    <w:basedOn w:val="DefaultParagraphFont"/>
    <w:link w:val="BalloonText"/>
    <w:uiPriority w:val="99"/>
    <w:semiHidden/>
    <w:rsid w:val="007A3D01"/>
    <w:rPr>
      <w:rFonts w:ascii="Tahoma" w:hAnsi="Tahoma" w:cs="Tahoma"/>
      <w:sz w:val="16"/>
      <w:szCs w:val="16"/>
      <w:lang w:val="pt-BR" w:eastAsia="pt-BR"/>
    </w:rPr>
  </w:style>
  <w:style w:type="character" w:customStyle="1" w:styleId="CaracteresdeNotadeRodap">
    <w:name w:val="Caracteres de Nota de Rodapé"/>
    <w:rsid w:val="006A4EDA"/>
  </w:style>
  <w:style w:type="character" w:styleId="FootnoteReference">
    <w:name w:val="footnote reference"/>
    <w:rsid w:val="006A4EDA"/>
    <w:rPr>
      <w:vertAlign w:val="superscript"/>
    </w:rPr>
  </w:style>
  <w:style w:type="paragraph" w:styleId="BodyText">
    <w:name w:val="Body Text"/>
    <w:basedOn w:val="Normal"/>
    <w:link w:val="BodyTextChar"/>
    <w:semiHidden/>
    <w:rsid w:val="006A4EDA"/>
    <w:pPr>
      <w:suppressAutoHyphens/>
      <w:spacing w:after="120" w:line="100" w:lineRule="atLeast"/>
      <w:ind w:firstLine="0"/>
      <w:jc w:val="left"/>
    </w:pPr>
    <w:rPr>
      <w:sz w:val="20"/>
      <w:szCs w:val="20"/>
      <w:lang w:eastAsia="ar-SA"/>
    </w:rPr>
  </w:style>
  <w:style w:type="character" w:customStyle="1" w:styleId="BodyTextChar">
    <w:name w:val="Body Text Char"/>
    <w:basedOn w:val="DefaultParagraphFont"/>
    <w:link w:val="BodyText"/>
    <w:semiHidden/>
    <w:rsid w:val="006A4EDA"/>
    <w:rPr>
      <w:lang w:val="pt-BR" w:eastAsia="ar-SA"/>
    </w:rPr>
  </w:style>
  <w:style w:type="paragraph" w:styleId="FootnoteText">
    <w:name w:val="footnote text"/>
    <w:basedOn w:val="Normal"/>
    <w:link w:val="FootnoteTextChar"/>
    <w:semiHidden/>
    <w:rsid w:val="006A4EDA"/>
    <w:pPr>
      <w:suppressLineNumbers/>
      <w:suppressAutoHyphens/>
      <w:spacing w:line="360" w:lineRule="auto"/>
      <w:ind w:left="283" w:hanging="283"/>
    </w:pPr>
    <w:rPr>
      <w:sz w:val="20"/>
      <w:szCs w:val="20"/>
      <w:lang w:eastAsia="ar-SA"/>
    </w:rPr>
  </w:style>
  <w:style w:type="character" w:customStyle="1" w:styleId="FootnoteTextChar">
    <w:name w:val="Footnote Text Char"/>
    <w:basedOn w:val="DefaultParagraphFont"/>
    <w:link w:val="FootnoteText"/>
    <w:semiHidden/>
    <w:rsid w:val="006A4EDA"/>
    <w:rPr>
      <w:lang w:val="pt-BR" w:eastAsia="ar-SA"/>
    </w:rPr>
  </w:style>
  <w:style w:type="paragraph" w:customStyle="1" w:styleId="XIEPEF-TextoNormal">
    <w:name w:val="XI EPEF - Texto Normal"/>
    <w:basedOn w:val="Normal"/>
    <w:rsid w:val="00E94DE2"/>
    <w:pPr>
      <w:spacing w:after="120"/>
      <w:ind w:firstLine="851"/>
    </w:pPr>
    <w:rPr>
      <w:rFonts w:ascii="Arial" w:hAnsi="Arial"/>
    </w:rPr>
  </w:style>
  <w:style w:type="character" w:customStyle="1" w:styleId="Heading2Char">
    <w:name w:val="Heading 2 Char"/>
    <w:basedOn w:val="DefaultParagraphFont"/>
    <w:link w:val="Heading2"/>
    <w:rsid w:val="00E94DE2"/>
    <w:rPr>
      <w:rFonts w:cs="Arial"/>
      <w:b/>
      <w:bCs/>
      <w:iCs/>
      <w:sz w:val="24"/>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inf.cefetpr.br/wiki/index.php/Sistema_de_Medi%C3%A7%C3%A3o_de_Intensidade_de_Luz_Baseado_em_Ardu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benge2009@factos.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2471</Words>
  <Characters>14085</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INSTRUÇÕES PARA A PREPARAÇÃO E SUBMISSÃO DE TRABALHOS DAS SESSÕES DIRIGIDAS PARA O CONGRESSO BRASILEIRO DE EDUCAÇÃO EM ENGENHARIA 2009</vt:lpstr>
      <vt:lpstr>INSTRUÇÕES PARA A PREPARAÇÃO E SUBMISSÃO DE TRABALHOS DAS SESSÕES DIRIGIDAS PARA O CONGRESSO BRASILEIRO DE EDUCAÇÃO EM ENGENHARIA 2009</vt:lpstr>
    </vt:vector>
  </TitlesOfParts>
  <Company/>
  <LinksUpToDate>false</LinksUpToDate>
  <CharactersWithSpaces>16523</CharactersWithSpaces>
  <SharedDoc>false</SharedDoc>
  <HLinks>
    <vt:vector size="12" baseType="variant">
      <vt:variant>
        <vt:i4>1441903</vt:i4>
      </vt:variant>
      <vt:variant>
        <vt:i4>0</vt:i4>
      </vt:variant>
      <vt:variant>
        <vt:i4>0</vt:i4>
      </vt:variant>
      <vt:variant>
        <vt:i4>5</vt:i4>
      </vt:variant>
      <vt:variant>
        <vt:lpwstr>mailto:cobenge2009@factos.com.br</vt:lpwstr>
      </vt:variant>
      <vt:variant>
        <vt:lpwstr/>
      </vt:variant>
      <vt:variant>
        <vt:i4>6684770</vt:i4>
      </vt:variant>
      <vt:variant>
        <vt:i4>12666</vt:i4>
      </vt:variant>
      <vt:variant>
        <vt:i4>1025</vt:i4>
      </vt:variant>
      <vt:variant>
        <vt:i4>1</vt:i4>
      </vt:variant>
      <vt:variant>
        <vt:lpwstr>Cobenge 2009 - Timbrado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A PREPARAÇÃO E SUBMISSÃO DE TRABALHOS DAS SESSÕES DIRIGIDAS PARA O CONGRESSO BRASILEIRO DE EDUCAÇÃO EM ENGENHARIA 2009</dc:title>
  <dc:subject/>
  <dc:creator>factos</dc:creator>
  <cp:keywords/>
  <dc:description/>
  <cp:lastModifiedBy>Arandi &amp; Stella</cp:lastModifiedBy>
  <cp:revision>4</cp:revision>
  <dcterms:created xsi:type="dcterms:W3CDTF">2009-06-20T14:25:00Z</dcterms:created>
  <dcterms:modified xsi:type="dcterms:W3CDTF">2009-06-20T14:40:00Z</dcterms:modified>
</cp:coreProperties>
</file>